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86B0B" w:rsidRPr="005F567F" w:rsidRDefault="007B6A48" w:rsidP="00BF54E8">
      <w:pPr>
        <w:rPr>
          <w:rFonts w:ascii="Arial" w:hAnsi="Arial" w:cs="Arial"/>
          <w:b/>
          <w:sz w:val="40"/>
          <w:lang w:val="de-DE"/>
        </w:rPr>
      </w:pPr>
      <w:r w:rsidRPr="00AD3EF8">
        <w:rPr>
          <w:rFonts w:ascii="Arial" w:hAnsi="Arial" w:cs="Arial"/>
          <w:b/>
          <w:sz w:val="40"/>
        </w:rPr>
        <w:t>维特根</w:t>
      </w:r>
      <w:r>
        <w:rPr>
          <w:rFonts w:ascii="Arial" w:hAnsi="Arial" w:cs="Arial" w:hint="eastAsia"/>
          <w:b/>
          <w:sz w:val="40"/>
        </w:rPr>
        <w:t>（</w:t>
      </w:r>
      <w:r>
        <w:rPr>
          <w:rFonts w:ascii="Arial" w:hAnsi="Arial" w:cs="Arial" w:hint="eastAsia"/>
          <w:b/>
          <w:sz w:val="40"/>
        </w:rPr>
        <w:t>Wirtgen</w:t>
      </w:r>
      <w:r>
        <w:rPr>
          <w:rFonts w:ascii="Arial" w:hAnsi="Arial" w:cs="Arial" w:hint="eastAsia"/>
          <w:b/>
          <w:sz w:val="40"/>
        </w:rPr>
        <w:t>）</w:t>
      </w:r>
      <w:r w:rsidRPr="00AD3EF8">
        <w:rPr>
          <w:rFonts w:ascii="Arial" w:hAnsi="Arial" w:cs="Arial"/>
          <w:b/>
          <w:sz w:val="40"/>
        </w:rPr>
        <w:t>KMA 220i</w:t>
      </w:r>
      <w:r>
        <w:rPr>
          <w:rFonts w:ascii="Arial" w:hAnsi="Arial" w:cs="Arial" w:hint="eastAsia"/>
          <w:b/>
          <w:sz w:val="40"/>
        </w:rPr>
        <w:t xml:space="preserve"> </w:t>
      </w:r>
      <w:r w:rsidR="005E3462">
        <w:rPr>
          <w:rFonts w:ascii="Arial" w:hAnsi="Arial" w:cs="Arial" w:hint="eastAsia"/>
          <w:b/>
          <w:sz w:val="40"/>
        </w:rPr>
        <w:t>型</w:t>
      </w:r>
      <w:r>
        <w:rPr>
          <w:rFonts w:ascii="Arial" w:hAnsi="Arial" w:cs="Arial" w:hint="eastAsia"/>
          <w:b/>
          <w:sz w:val="40"/>
        </w:rPr>
        <w:t>移动式厂拌冷再生设备，</w:t>
      </w:r>
      <w:r w:rsidR="00EB1EC4" w:rsidRPr="00AD3EF8">
        <w:rPr>
          <w:rFonts w:ascii="Arial" w:hAnsi="Arial" w:cs="Arial"/>
          <w:b/>
          <w:sz w:val="40"/>
        </w:rPr>
        <w:t>产量</w:t>
      </w:r>
      <w:r w:rsidR="00EB1EC4">
        <w:rPr>
          <w:rFonts w:ascii="Arial" w:hAnsi="Arial" w:cs="Arial" w:hint="eastAsia"/>
          <w:b/>
          <w:sz w:val="40"/>
        </w:rPr>
        <w:t>更大，助您轻松踏上</w:t>
      </w:r>
      <w:r w:rsidR="00EB1EC4">
        <w:rPr>
          <w:rFonts w:ascii="Arial" w:hAnsi="Arial" w:cs="Arial"/>
          <w:b/>
          <w:sz w:val="40"/>
        </w:rPr>
        <w:t>成功之路</w:t>
      </w:r>
      <w:r w:rsidR="00EB1EC4" w:rsidRPr="005F567F">
        <w:rPr>
          <w:rFonts w:ascii="Arial" w:hAnsi="Arial" w:cs="Arial"/>
          <w:b/>
          <w:sz w:val="40"/>
          <w:lang w:val="de-DE"/>
        </w:rPr>
        <w:t xml:space="preserve"> </w:t>
      </w:r>
    </w:p>
    <w:p w:rsidR="00332772" w:rsidRPr="00AD3EF8" w:rsidRDefault="00332772" w:rsidP="00BF54E8">
      <w:pPr>
        <w:rPr>
          <w:rFonts w:ascii="Arial" w:hAnsi="Arial" w:cs="Arial"/>
        </w:rPr>
      </w:pPr>
    </w:p>
    <w:p w:rsidR="00DD2322" w:rsidRPr="00AD3EF8" w:rsidRDefault="00332772" w:rsidP="00DD2322">
      <w:pPr>
        <w:jc w:val="both"/>
        <w:rPr>
          <w:rFonts w:ascii="Arial" w:hAnsi="Arial" w:cs="Arial"/>
          <w:b/>
        </w:rPr>
      </w:pPr>
      <w:r w:rsidRPr="00AD3EF8">
        <w:rPr>
          <w:rFonts w:ascii="Arial" w:hAnsi="Arial" w:cs="Arial"/>
          <w:b/>
        </w:rPr>
        <w:t>KMA 220i</w:t>
      </w:r>
      <w:r w:rsidR="00257282">
        <w:rPr>
          <w:rFonts w:ascii="Arial" w:hAnsi="Arial" w:cs="Arial" w:hint="eastAsia"/>
          <w:b/>
        </w:rPr>
        <w:t xml:space="preserve"> </w:t>
      </w:r>
      <w:r w:rsidR="00BE216A">
        <w:rPr>
          <w:rFonts w:ascii="Arial" w:hAnsi="Arial" w:cs="Arial" w:hint="eastAsia"/>
          <w:b/>
        </w:rPr>
        <w:t>设备集</w:t>
      </w:r>
      <w:r w:rsidR="00692CBA">
        <w:rPr>
          <w:rFonts w:ascii="Arial" w:hAnsi="Arial" w:cs="Arial" w:hint="eastAsia"/>
          <w:b/>
        </w:rPr>
        <w:t>合</w:t>
      </w:r>
      <w:r w:rsidR="00257282">
        <w:rPr>
          <w:rFonts w:ascii="Arial" w:hAnsi="Arial" w:cs="Arial" w:hint="eastAsia"/>
          <w:b/>
        </w:rPr>
        <w:t>了</w:t>
      </w:r>
      <w:r w:rsidR="00257282">
        <w:rPr>
          <w:rFonts w:ascii="Arial" w:hAnsi="Arial" w:cs="Arial"/>
          <w:b/>
        </w:rPr>
        <w:t>维特根</w:t>
      </w:r>
      <w:r w:rsidRPr="00AD3EF8">
        <w:rPr>
          <w:rFonts w:ascii="Arial" w:hAnsi="Arial" w:cs="Arial"/>
          <w:b/>
        </w:rPr>
        <w:t>公司</w:t>
      </w:r>
      <w:r w:rsidR="00692CBA">
        <w:rPr>
          <w:rFonts w:ascii="Arial" w:hAnsi="Arial" w:cs="Arial"/>
          <w:b/>
        </w:rPr>
        <w:t>在冷再生方面</w:t>
      </w:r>
      <w:r w:rsidR="00692CBA">
        <w:rPr>
          <w:rFonts w:ascii="Arial" w:hAnsi="Arial" w:cs="Arial" w:hint="eastAsia"/>
          <w:b/>
        </w:rPr>
        <w:t>数十年来</w:t>
      </w:r>
      <w:r w:rsidR="00692CBA">
        <w:rPr>
          <w:rFonts w:ascii="Arial" w:hAnsi="Arial" w:cs="Arial"/>
          <w:b/>
        </w:rPr>
        <w:t>的</w:t>
      </w:r>
      <w:r w:rsidR="00692CBA">
        <w:rPr>
          <w:rFonts w:ascii="Arial" w:hAnsi="Arial" w:cs="Arial" w:hint="eastAsia"/>
          <w:b/>
        </w:rPr>
        <w:t>专业技能</w:t>
      </w:r>
      <w:r w:rsidR="00257282">
        <w:rPr>
          <w:rFonts w:ascii="Arial" w:hAnsi="Arial" w:cs="Arial"/>
          <w:b/>
        </w:rPr>
        <w:t>和</w:t>
      </w:r>
      <w:r w:rsidR="00257282">
        <w:rPr>
          <w:rFonts w:ascii="Arial" w:hAnsi="Arial" w:cs="Arial" w:hint="eastAsia"/>
          <w:b/>
        </w:rPr>
        <w:t>丰富的</w:t>
      </w:r>
      <w:r w:rsidR="00692CBA">
        <w:rPr>
          <w:rFonts w:ascii="Arial" w:hAnsi="Arial" w:cs="Arial"/>
          <w:b/>
        </w:rPr>
        <w:t>经验。自</w:t>
      </w:r>
      <w:r w:rsidR="0057697C">
        <w:rPr>
          <w:rFonts w:ascii="Arial" w:hAnsi="Arial" w:cs="Arial"/>
          <w:b/>
        </w:rPr>
        <w:t>上世纪八十年代开始，公司的工程师们就在业界带头研究这</w:t>
      </w:r>
      <w:r w:rsidR="0057697C">
        <w:rPr>
          <w:rFonts w:ascii="Arial" w:hAnsi="Arial" w:cs="Arial" w:hint="eastAsia"/>
          <w:b/>
        </w:rPr>
        <w:t>一</w:t>
      </w:r>
      <w:r w:rsidR="0057697C">
        <w:rPr>
          <w:rFonts w:ascii="Arial" w:hAnsi="Arial" w:cs="Arial"/>
          <w:b/>
        </w:rPr>
        <w:t>环</w:t>
      </w:r>
      <w:r w:rsidR="0057697C">
        <w:rPr>
          <w:rFonts w:ascii="Arial" w:hAnsi="Arial" w:cs="Arial" w:hint="eastAsia"/>
          <w:b/>
        </w:rPr>
        <w:t>保</w:t>
      </w:r>
      <w:r w:rsidRPr="00AD3EF8">
        <w:rPr>
          <w:rFonts w:ascii="Arial" w:hAnsi="Arial" w:cs="Arial"/>
          <w:b/>
        </w:rPr>
        <w:t>的</w:t>
      </w:r>
      <w:r w:rsidR="00BE216A">
        <w:rPr>
          <w:rFonts w:ascii="Arial" w:hAnsi="Arial" w:cs="Arial" w:hint="eastAsia"/>
          <w:b/>
        </w:rPr>
        <w:t>施工</w:t>
      </w:r>
      <w:r w:rsidRPr="00AD3EF8">
        <w:rPr>
          <w:rFonts w:ascii="Arial" w:hAnsi="Arial" w:cs="Arial"/>
          <w:b/>
        </w:rPr>
        <w:t>方法。</w:t>
      </w:r>
      <w:r w:rsidR="0036600E">
        <w:rPr>
          <w:rFonts w:ascii="Arial" w:hAnsi="Arial" w:cs="Arial" w:hint="eastAsia"/>
          <w:b/>
        </w:rPr>
        <w:t>如今</w:t>
      </w:r>
      <w:r w:rsidR="0057697C">
        <w:rPr>
          <w:rFonts w:ascii="Arial" w:hAnsi="Arial" w:cs="Arial" w:hint="eastAsia"/>
          <w:b/>
        </w:rPr>
        <w:t>，</w:t>
      </w:r>
      <w:r w:rsidR="0036600E" w:rsidRPr="00AD3EF8">
        <w:rPr>
          <w:rFonts w:ascii="Arial" w:hAnsi="Arial" w:cs="Arial"/>
          <w:b/>
        </w:rPr>
        <w:t>维特根公司</w:t>
      </w:r>
      <w:r w:rsidR="0036600E">
        <w:rPr>
          <w:rFonts w:ascii="Arial" w:hAnsi="Arial" w:cs="Arial" w:hint="eastAsia"/>
          <w:b/>
        </w:rPr>
        <w:t>成为全球市场</w:t>
      </w:r>
      <w:r w:rsidR="00692CBA">
        <w:rPr>
          <w:rFonts w:ascii="Arial" w:hAnsi="Arial" w:cs="Arial" w:hint="eastAsia"/>
          <w:b/>
        </w:rPr>
        <w:t>领导者，在就地冷再生或厂拌</w:t>
      </w:r>
      <w:r w:rsidR="00692CBA">
        <w:rPr>
          <w:rFonts w:ascii="Arial" w:hAnsi="Arial" w:cs="Arial"/>
          <w:b/>
        </w:rPr>
        <w:t>冷再生</w:t>
      </w:r>
      <w:r w:rsidR="00692CBA">
        <w:rPr>
          <w:rFonts w:ascii="Arial" w:hAnsi="Arial" w:cs="Arial" w:hint="eastAsia"/>
          <w:b/>
        </w:rPr>
        <w:t>领域</w:t>
      </w:r>
      <w:r w:rsidR="00BE216A">
        <w:rPr>
          <w:rFonts w:ascii="Arial" w:hAnsi="Arial" w:cs="Arial" w:hint="eastAsia"/>
          <w:b/>
        </w:rPr>
        <w:t>拥</w:t>
      </w:r>
      <w:r w:rsidR="00692CBA">
        <w:rPr>
          <w:rFonts w:ascii="Arial" w:hAnsi="Arial" w:cs="Arial" w:hint="eastAsia"/>
          <w:b/>
        </w:rPr>
        <w:t>有</w:t>
      </w:r>
      <w:r w:rsidR="00692CBA">
        <w:rPr>
          <w:rFonts w:ascii="Arial" w:hAnsi="Arial" w:cs="Arial" w:hint="eastAsia"/>
          <w:b/>
        </w:rPr>
        <w:t xml:space="preserve"> </w:t>
      </w:r>
      <w:r w:rsidRPr="00AD3EF8">
        <w:rPr>
          <w:rFonts w:ascii="Arial" w:hAnsi="Arial" w:cs="Arial"/>
          <w:b/>
        </w:rPr>
        <w:t>9</w:t>
      </w:r>
      <w:r w:rsidR="00692CBA">
        <w:rPr>
          <w:rFonts w:ascii="Arial" w:hAnsi="Arial" w:cs="Arial" w:hint="eastAsia"/>
          <w:b/>
        </w:rPr>
        <w:t xml:space="preserve"> </w:t>
      </w:r>
      <w:r w:rsidR="00692CBA">
        <w:rPr>
          <w:rFonts w:ascii="Arial" w:hAnsi="Arial" w:cs="Arial" w:hint="eastAsia"/>
          <w:b/>
        </w:rPr>
        <w:t>款机器和设备供您选择</w:t>
      </w:r>
      <w:r w:rsidRPr="00AD3EF8">
        <w:rPr>
          <w:rFonts w:ascii="Arial" w:hAnsi="Arial" w:cs="Arial"/>
          <w:b/>
        </w:rPr>
        <w:t>。</w:t>
      </w:r>
      <w:r w:rsidR="00743DEC">
        <w:rPr>
          <w:rFonts w:ascii="Arial" w:hAnsi="Arial" w:cs="Arial" w:hint="eastAsia"/>
          <w:b/>
        </w:rPr>
        <w:t>这</w:t>
      </w:r>
      <w:r w:rsidR="00743DEC">
        <w:rPr>
          <w:rFonts w:ascii="Arial" w:hAnsi="Arial" w:cs="Arial" w:hint="eastAsia"/>
          <w:b/>
        </w:rPr>
        <w:t xml:space="preserve"> 9 </w:t>
      </w:r>
      <w:r w:rsidR="00743DEC">
        <w:rPr>
          <w:rFonts w:ascii="Arial" w:hAnsi="Arial" w:cs="Arial" w:hint="eastAsia"/>
          <w:b/>
        </w:rPr>
        <w:t>款</w:t>
      </w:r>
      <w:r w:rsidR="00743DEC">
        <w:rPr>
          <w:rFonts w:ascii="Arial" w:hAnsi="Arial" w:cs="Arial"/>
          <w:b/>
        </w:rPr>
        <w:t>产品包括轮</w:t>
      </w:r>
      <w:r w:rsidR="00743DEC">
        <w:rPr>
          <w:rFonts w:ascii="Arial" w:hAnsi="Arial" w:cs="Arial" w:hint="eastAsia"/>
          <w:b/>
        </w:rPr>
        <w:t>胎</w:t>
      </w:r>
      <w:r w:rsidRPr="00AD3EF8">
        <w:rPr>
          <w:rFonts w:ascii="Arial" w:hAnsi="Arial" w:cs="Arial"/>
          <w:b/>
        </w:rPr>
        <w:t>式和履带式再生机、</w:t>
      </w:r>
      <w:r w:rsidR="00743DEC">
        <w:rPr>
          <w:rFonts w:ascii="Arial" w:hAnsi="Arial" w:cs="Arial" w:hint="eastAsia"/>
          <w:b/>
        </w:rPr>
        <w:t>水泥稀浆搅拌机</w:t>
      </w:r>
      <w:r w:rsidRPr="00AD3EF8">
        <w:rPr>
          <w:rFonts w:ascii="Arial" w:hAnsi="Arial" w:cs="Arial"/>
          <w:b/>
        </w:rPr>
        <w:t>以及</w:t>
      </w:r>
      <w:r w:rsidR="0025263D">
        <w:rPr>
          <w:rFonts w:ascii="Arial" w:hAnsi="Arial" w:cs="Arial" w:hint="eastAsia"/>
          <w:b/>
        </w:rPr>
        <w:t xml:space="preserve"> </w:t>
      </w:r>
      <w:r w:rsidRPr="00AD3EF8">
        <w:rPr>
          <w:rFonts w:ascii="Arial" w:hAnsi="Arial" w:cs="Arial"/>
          <w:b/>
        </w:rPr>
        <w:t>WLB 10 S</w:t>
      </w:r>
      <w:r w:rsidR="0025263D">
        <w:rPr>
          <w:rFonts w:ascii="Arial" w:hAnsi="Arial" w:cs="Arial" w:hint="eastAsia"/>
          <w:b/>
        </w:rPr>
        <w:t xml:space="preserve"> </w:t>
      </w:r>
      <w:r w:rsidR="0025263D">
        <w:rPr>
          <w:rFonts w:ascii="Arial" w:hAnsi="Arial" w:cs="Arial" w:hint="eastAsia"/>
          <w:b/>
        </w:rPr>
        <w:t>实验室沥青发泡装置</w:t>
      </w:r>
      <w:r w:rsidR="008031C1">
        <w:rPr>
          <w:rFonts w:ascii="Arial" w:hAnsi="Arial" w:cs="Arial"/>
          <w:b/>
        </w:rPr>
        <w:t>。</w:t>
      </w:r>
      <w:r w:rsidRPr="00AD3EF8">
        <w:rPr>
          <w:rFonts w:ascii="Arial" w:hAnsi="Arial" w:cs="Arial"/>
          <w:b/>
        </w:rPr>
        <w:t>2016</w:t>
      </w:r>
      <w:r w:rsidR="008837D3">
        <w:rPr>
          <w:rFonts w:ascii="Arial" w:hAnsi="Arial" w:cs="Arial" w:hint="eastAsia"/>
          <w:b/>
        </w:rPr>
        <w:t xml:space="preserve"> </w:t>
      </w:r>
      <w:r w:rsidRPr="00AD3EF8">
        <w:rPr>
          <w:rFonts w:ascii="Arial" w:hAnsi="Arial" w:cs="Arial"/>
          <w:b/>
        </w:rPr>
        <w:t>年</w:t>
      </w:r>
      <w:r w:rsidR="008031C1">
        <w:rPr>
          <w:rFonts w:ascii="Arial" w:hAnsi="Arial" w:cs="Arial" w:hint="eastAsia"/>
          <w:b/>
        </w:rPr>
        <w:t>的</w:t>
      </w:r>
      <w:r w:rsidRPr="00AD3EF8">
        <w:rPr>
          <w:rFonts w:ascii="Arial" w:hAnsi="Arial" w:cs="Arial"/>
          <w:b/>
        </w:rPr>
        <w:t>bauma</w:t>
      </w:r>
      <w:r w:rsidR="008837D3">
        <w:rPr>
          <w:rFonts w:ascii="Arial" w:hAnsi="Arial" w:cs="Arial" w:hint="eastAsia"/>
          <w:b/>
        </w:rPr>
        <w:t xml:space="preserve"> </w:t>
      </w:r>
      <w:r w:rsidR="008837D3">
        <w:rPr>
          <w:rFonts w:ascii="Arial" w:hAnsi="Arial" w:cs="Arial"/>
          <w:b/>
        </w:rPr>
        <w:t>展上，维特根公司</w:t>
      </w:r>
      <w:r w:rsidR="008837D3">
        <w:rPr>
          <w:rFonts w:ascii="Arial" w:hAnsi="Arial" w:cs="Arial" w:hint="eastAsia"/>
          <w:b/>
        </w:rPr>
        <w:t>最新一代的厂拌</w:t>
      </w:r>
      <w:r w:rsidR="008837D3">
        <w:rPr>
          <w:rFonts w:ascii="Arial" w:hAnsi="Arial" w:cs="Arial"/>
          <w:b/>
        </w:rPr>
        <w:t>冷再生</w:t>
      </w:r>
      <w:r w:rsidRPr="00AD3EF8">
        <w:rPr>
          <w:rFonts w:ascii="Arial" w:hAnsi="Arial" w:cs="Arial"/>
          <w:b/>
        </w:rPr>
        <w:t>设备</w:t>
      </w:r>
      <w:r w:rsidR="008837D3">
        <w:rPr>
          <w:rFonts w:ascii="Arial" w:hAnsi="Arial" w:cs="Arial" w:hint="eastAsia"/>
          <w:b/>
        </w:rPr>
        <w:t xml:space="preserve"> </w:t>
      </w:r>
      <w:r w:rsidRPr="00AD3EF8">
        <w:rPr>
          <w:rFonts w:ascii="Arial" w:hAnsi="Arial" w:cs="Arial"/>
          <w:b/>
        </w:rPr>
        <w:t>KMA 220i</w:t>
      </w:r>
      <w:r w:rsidR="008837D3">
        <w:rPr>
          <w:rFonts w:ascii="Arial" w:hAnsi="Arial" w:cs="Arial" w:hint="eastAsia"/>
          <w:b/>
        </w:rPr>
        <w:t xml:space="preserve"> </w:t>
      </w:r>
      <w:r w:rsidR="008837D3">
        <w:rPr>
          <w:rFonts w:ascii="Arial" w:hAnsi="Arial" w:cs="Arial" w:hint="eastAsia"/>
          <w:b/>
        </w:rPr>
        <w:t>将</w:t>
      </w:r>
      <w:r w:rsidRPr="00AD3EF8">
        <w:rPr>
          <w:rFonts w:ascii="Arial" w:hAnsi="Arial" w:cs="Arial"/>
          <w:b/>
        </w:rPr>
        <w:t>首次亮相。</w:t>
      </w:r>
    </w:p>
    <w:p w:rsidR="00332772" w:rsidRPr="00AD3EF8" w:rsidRDefault="00332772" w:rsidP="00DD2322">
      <w:pPr>
        <w:jc w:val="both"/>
        <w:rPr>
          <w:rFonts w:ascii="Arial" w:hAnsi="Arial" w:cs="Arial"/>
          <w:b/>
        </w:rPr>
      </w:pPr>
    </w:p>
    <w:p w:rsidR="00332772" w:rsidRPr="00AD3EF8" w:rsidRDefault="00CD2808" w:rsidP="00BF54E8">
      <w:pPr>
        <w:rPr>
          <w:rFonts w:ascii="Arial" w:hAnsi="Arial" w:cs="Arial"/>
          <w:b/>
        </w:rPr>
      </w:pPr>
      <w:r>
        <w:rPr>
          <w:rFonts w:ascii="Arial" w:hAnsi="Arial" w:cs="Arial" w:hint="eastAsia"/>
          <w:b/>
        </w:rPr>
        <w:t>经济高效地处理</w:t>
      </w:r>
      <w:r w:rsidR="00332772" w:rsidRPr="00AD3EF8">
        <w:rPr>
          <w:rFonts w:ascii="Arial" w:hAnsi="Arial" w:cs="Arial"/>
          <w:b/>
        </w:rPr>
        <w:t>材料</w:t>
      </w:r>
      <w:r w:rsidR="00842B44">
        <w:rPr>
          <w:rFonts w:ascii="Arial" w:hAnsi="Arial" w:cs="Arial" w:hint="eastAsia"/>
          <w:b/>
        </w:rPr>
        <w:t>再生</w:t>
      </w:r>
      <w:r>
        <w:rPr>
          <w:rFonts w:ascii="Arial" w:hAnsi="Arial" w:cs="Arial" w:hint="eastAsia"/>
          <w:b/>
        </w:rPr>
        <w:t>及</w:t>
      </w:r>
      <w:r w:rsidR="00842B44">
        <w:rPr>
          <w:rFonts w:ascii="Arial" w:hAnsi="Arial" w:cs="Arial" w:hint="eastAsia"/>
          <w:b/>
        </w:rPr>
        <w:t>加工</w:t>
      </w:r>
    </w:p>
    <w:p w:rsidR="00332772" w:rsidRPr="00AD3EF8" w:rsidRDefault="00F56829" w:rsidP="003D77BD">
      <w:pPr>
        <w:jc w:val="both"/>
        <w:rPr>
          <w:rFonts w:ascii="Arial" w:hAnsi="Arial" w:cs="Arial"/>
        </w:rPr>
      </w:pPr>
      <w:r>
        <w:rPr>
          <w:rFonts w:ascii="Arial" w:hAnsi="Arial" w:cs="Arial" w:hint="eastAsia"/>
        </w:rPr>
        <w:t>强劲的</w:t>
      </w:r>
      <w:r>
        <w:rPr>
          <w:rFonts w:ascii="Arial" w:hAnsi="Arial" w:cs="Arial" w:hint="eastAsia"/>
        </w:rPr>
        <w:t xml:space="preserve"> </w:t>
      </w:r>
      <w:r w:rsidR="00332772" w:rsidRPr="00AD3EF8">
        <w:rPr>
          <w:rFonts w:ascii="Arial" w:hAnsi="Arial" w:cs="Arial"/>
        </w:rPr>
        <w:t>KMA 220i</w:t>
      </w:r>
      <w:r>
        <w:rPr>
          <w:rFonts w:ascii="Arial" w:hAnsi="Arial" w:cs="Arial" w:hint="eastAsia"/>
        </w:rPr>
        <w:t xml:space="preserve"> </w:t>
      </w:r>
      <w:r w:rsidR="005B12AF">
        <w:rPr>
          <w:rFonts w:ascii="Arial" w:hAnsi="Arial" w:cs="Arial" w:hint="eastAsia"/>
        </w:rPr>
        <w:t>厂拌冷再生设备</w:t>
      </w:r>
      <w:r>
        <w:rPr>
          <w:rFonts w:ascii="Arial" w:hAnsi="Arial" w:cs="Arial" w:hint="eastAsia"/>
        </w:rPr>
        <w:t>应用范围广泛</w:t>
      </w:r>
      <w:r w:rsidR="00332772" w:rsidRPr="00AD3EF8">
        <w:rPr>
          <w:rFonts w:ascii="Arial" w:hAnsi="Arial" w:cs="Arial"/>
        </w:rPr>
        <w:t>，</w:t>
      </w:r>
      <w:r w:rsidR="008031C1">
        <w:rPr>
          <w:rFonts w:ascii="Arial" w:hAnsi="Arial" w:cs="Arial" w:hint="eastAsia"/>
        </w:rPr>
        <w:t>用于</w:t>
      </w:r>
      <w:r>
        <w:rPr>
          <w:rFonts w:ascii="Arial" w:hAnsi="Arial" w:cs="Arial" w:hint="eastAsia"/>
        </w:rPr>
        <w:t>生产高质量的冷拌混合料，</w:t>
      </w:r>
      <w:r w:rsidR="00332772" w:rsidRPr="00AD3EF8">
        <w:rPr>
          <w:rFonts w:ascii="Arial" w:hAnsi="Arial" w:cs="Arial"/>
        </w:rPr>
        <w:t>拌和能力达</w:t>
      </w:r>
      <w:r>
        <w:rPr>
          <w:rFonts w:ascii="Arial" w:hAnsi="Arial" w:cs="Arial" w:hint="eastAsia"/>
        </w:rPr>
        <w:t xml:space="preserve"> </w:t>
      </w:r>
      <w:r w:rsidR="00332772" w:rsidRPr="00AD3EF8">
        <w:rPr>
          <w:rFonts w:ascii="Arial" w:hAnsi="Arial" w:cs="Arial"/>
        </w:rPr>
        <w:t>220</w:t>
      </w:r>
      <w:r>
        <w:rPr>
          <w:rFonts w:ascii="Arial" w:hAnsi="Arial" w:cs="Arial" w:hint="eastAsia"/>
        </w:rPr>
        <w:t xml:space="preserve"> t/h</w:t>
      </w:r>
      <w:r>
        <w:rPr>
          <w:rFonts w:ascii="Arial" w:hAnsi="Arial" w:cs="Arial" w:hint="eastAsia"/>
        </w:rPr>
        <w:t>：这一产量</w:t>
      </w:r>
      <w:r>
        <w:rPr>
          <w:rFonts w:ascii="Arial" w:hAnsi="Arial" w:cs="Arial"/>
        </w:rPr>
        <w:t>甚至超过了</w:t>
      </w:r>
      <w:r>
        <w:rPr>
          <w:rFonts w:ascii="Arial" w:hAnsi="Arial" w:cs="Arial" w:hint="eastAsia"/>
        </w:rPr>
        <w:t>许</w:t>
      </w:r>
      <w:r w:rsidR="00332772" w:rsidRPr="00AD3EF8">
        <w:rPr>
          <w:rFonts w:ascii="Arial" w:hAnsi="Arial" w:cs="Arial"/>
        </w:rPr>
        <w:t>多</w:t>
      </w:r>
      <w:r>
        <w:rPr>
          <w:rFonts w:ascii="Arial" w:hAnsi="Arial" w:cs="Arial" w:hint="eastAsia"/>
        </w:rPr>
        <w:t>大型</w:t>
      </w:r>
      <w:r>
        <w:rPr>
          <w:rFonts w:ascii="Arial" w:hAnsi="Arial" w:cs="Arial"/>
        </w:rPr>
        <w:t>固定式</w:t>
      </w:r>
      <w:r>
        <w:rPr>
          <w:rFonts w:ascii="Arial" w:hAnsi="Arial" w:cs="Arial" w:hint="eastAsia"/>
        </w:rPr>
        <w:t>搅拌站的产量</w:t>
      </w:r>
      <w:r w:rsidR="00332772" w:rsidRPr="00AD3EF8">
        <w:rPr>
          <w:rFonts w:ascii="Arial" w:hAnsi="Arial" w:cs="Arial"/>
        </w:rPr>
        <w:t>。</w:t>
      </w:r>
    </w:p>
    <w:p w:rsidR="00332772" w:rsidRPr="00AD3EF8" w:rsidRDefault="00332772" w:rsidP="003D77BD">
      <w:pPr>
        <w:jc w:val="both"/>
        <w:rPr>
          <w:rFonts w:ascii="Arial" w:hAnsi="Arial" w:cs="Arial"/>
        </w:rPr>
      </w:pPr>
    </w:p>
    <w:p w:rsidR="00717D27" w:rsidRDefault="005E2ACA" w:rsidP="003D77BD">
      <w:pPr>
        <w:jc w:val="both"/>
        <w:rPr>
          <w:rFonts w:ascii="Arial" w:hAnsi="Arial" w:cs="Arial"/>
        </w:rPr>
      </w:pPr>
      <w:r>
        <w:rPr>
          <w:rFonts w:ascii="Arial" w:hAnsi="Arial" w:cs="Arial" w:hint="eastAsia"/>
        </w:rPr>
        <w:t>这款</w:t>
      </w:r>
      <w:r w:rsidR="00332772" w:rsidRPr="00AD3EF8">
        <w:rPr>
          <w:rFonts w:ascii="Arial" w:hAnsi="Arial" w:cs="Arial"/>
        </w:rPr>
        <w:t>移动</w:t>
      </w:r>
      <w:r>
        <w:rPr>
          <w:rFonts w:ascii="Arial" w:hAnsi="Arial" w:cs="Arial" w:hint="eastAsia"/>
        </w:rPr>
        <w:t>式设备的设计使它的</w:t>
      </w:r>
      <w:r w:rsidR="00332772" w:rsidRPr="00AD3EF8">
        <w:rPr>
          <w:rFonts w:ascii="Arial" w:hAnsi="Arial" w:cs="Arial"/>
        </w:rPr>
        <w:t>安装</w:t>
      </w:r>
      <w:r>
        <w:rPr>
          <w:rFonts w:ascii="Arial" w:hAnsi="Arial" w:cs="Arial" w:hint="eastAsia"/>
        </w:rPr>
        <w:t>组合非常简单，</w:t>
      </w:r>
      <w:r w:rsidR="00E26937">
        <w:rPr>
          <w:rFonts w:ascii="Arial" w:hAnsi="Arial" w:cs="Arial" w:hint="eastAsia"/>
        </w:rPr>
        <w:t>而</w:t>
      </w:r>
      <w:r>
        <w:rPr>
          <w:rFonts w:ascii="Arial" w:hAnsi="Arial" w:cs="Arial" w:hint="eastAsia"/>
        </w:rPr>
        <w:t>且</w:t>
      </w:r>
      <w:r w:rsidR="00E26937">
        <w:rPr>
          <w:rFonts w:ascii="Arial" w:hAnsi="Arial" w:cs="Arial" w:hint="eastAsia"/>
        </w:rPr>
        <w:t>可以</w:t>
      </w:r>
      <w:r>
        <w:rPr>
          <w:rFonts w:ascii="Arial" w:hAnsi="Arial" w:cs="Arial" w:hint="eastAsia"/>
        </w:rPr>
        <w:t>在施工现场附近提供成品料，经济、高效</w:t>
      </w:r>
      <w:r w:rsidR="00332772" w:rsidRPr="00AD3EF8">
        <w:rPr>
          <w:rFonts w:ascii="Arial" w:hAnsi="Arial" w:cs="Arial"/>
        </w:rPr>
        <w:t>。</w:t>
      </w:r>
      <w:r w:rsidR="00332772" w:rsidRPr="00AD3EF8">
        <w:rPr>
          <w:rFonts w:ascii="Arial" w:hAnsi="Arial" w:cs="Arial"/>
        </w:rPr>
        <w:t>KMA 220i</w:t>
      </w:r>
      <w:r w:rsidR="00332772" w:rsidRPr="00AD3EF8">
        <w:rPr>
          <w:rFonts w:ascii="Arial" w:hAnsi="Arial" w:cs="Arial"/>
        </w:rPr>
        <w:t>设备</w:t>
      </w:r>
      <w:r w:rsidR="00E26937">
        <w:rPr>
          <w:rFonts w:ascii="Arial" w:hAnsi="Arial" w:cs="Arial" w:hint="eastAsia"/>
        </w:rPr>
        <w:t>在各方面</w:t>
      </w:r>
      <w:r w:rsidR="00332772" w:rsidRPr="00AD3EF8">
        <w:rPr>
          <w:rFonts w:ascii="Arial" w:hAnsi="Arial" w:cs="Arial"/>
        </w:rPr>
        <w:t>都</w:t>
      </w:r>
      <w:r w:rsidR="00E26937">
        <w:rPr>
          <w:rFonts w:ascii="Arial" w:hAnsi="Arial" w:cs="Arial" w:hint="eastAsia"/>
        </w:rPr>
        <w:t>十分环保，它将往返于搅拌站和工地间的、耗时的运输卡车车次</w:t>
      </w:r>
      <w:r w:rsidR="008B3F08">
        <w:rPr>
          <w:rFonts w:ascii="Arial" w:hAnsi="Arial" w:cs="Arial" w:hint="eastAsia"/>
        </w:rPr>
        <w:t>降低到最小程度</w:t>
      </w:r>
      <w:r w:rsidR="00E26937">
        <w:rPr>
          <w:rFonts w:ascii="Arial" w:hAnsi="Arial" w:cs="Arial" w:hint="eastAsia"/>
        </w:rPr>
        <w:t>，</w:t>
      </w:r>
      <w:r w:rsidR="00E26937">
        <w:rPr>
          <w:rFonts w:ascii="Arial" w:hAnsi="Arial" w:cs="Arial"/>
        </w:rPr>
        <w:t>这当然</w:t>
      </w:r>
      <w:r w:rsidR="00E26937">
        <w:rPr>
          <w:rFonts w:ascii="Arial" w:hAnsi="Arial" w:cs="Arial" w:hint="eastAsia"/>
        </w:rPr>
        <w:t>也大幅</w:t>
      </w:r>
      <w:r w:rsidR="00332772" w:rsidRPr="00AD3EF8">
        <w:rPr>
          <w:rFonts w:ascii="Arial" w:hAnsi="Arial" w:cs="Arial"/>
        </w:rPr>
        <w:t>降低</w:t>
      </w:r>
      <w:r w:rsidR="00E26937">
        <w:rPr>
          <w:rFonts w:ascii="Arial" w:hAnsi="Arial" w:cs="Arial" w:hint="eastAsia"/>
        </w:rPr>
        <w:t>了</w:t>
      </w:r>
      <w:r w:rsidR="00332772" w:rsidRPr="00AD3EF8">
        <w:rPr>
          <w:rFonts w:ascii="Arial" w:hAnsi="Arial" w:cs="Arial"/>
        </w:rPr>
        <w:t>燃油</w:t>
      </w:r>
      <w:r w:rsidR="00E26937">
        <w:rPr>
          <w:rFonts w:ascii="Arial" w:hAnsi="Arial" w:cs="Arial" w:hint="eastAsia"/>
        </w:rPr>
        <w:t>成本</w:t>
      </w:r>
      <w:r w:rsidR="00332772" w:rsidRPr="00AD3EF8">
        <w:rPr>
          <w:rFonts w:ascii="Arial" w:hAnsi="Arial" w:cs="Arial"/>
        </w:rPr>
        <w:t>。此外，</w:t>
      </w:r>
      <w:r w:rsidR="008B3F08">
        <w:rPr>
          <w:rFonts w:ascii="Arial" w:hAnsi="Arial" w:cs="Arial" w:hint="eastAsia"/>
        </w:rPr>
        <w:t>生产过程中，原材料既</w:t>
      </w:r>
      <w:r w:rsidR="008B3F08">
        <w:rPr>
          <w:rFonts w:ascii="Arial" w:hAnsi="Arial" w:cs="Arial"/>
        </w:rPr>
        <w:t>不需要</w:t>
      </w:r>
      <w:r w:rsidR="008B3F08">
        <w:rPr>
          <w:rFonts w:ascii="Arial" w:hAnsi="Arial" w:cs="Arial" w:hint="eastAsia"/>
        </w:rPr>
        <w:t>加热</w:t>
      </w:r>
      <w:r w:rsidR="008B3F08">
        <w:rPr>
          <w:rFonts w:ascii="Arial" w:hAnsi="Arial" w:cs="Arial"/>
        </w:rPr>
        <w:t>，也不需要</w:t>
      </w:r>
      <w:r w:rsidR="008B3F08">
        <w:rPr>
          <w:rFonts w:ascii="Arial" w:hAnsi="Arial" w:cs="Arial" w:hint="eastAsia"/>
        </w:rPr>
        <w:t>烘干处理，</w:t>
      </w:r>
      <w:r w:rsidR="008B3F08">
        <w:rPr>
          <w:rFonts w:ascii="Arial" w:hAnsi="Arial" w:cs="Arial"/>
        </w:rPr>
        <w:t>这</w:t>
      </w:r>
      <w:r w:rsidR="00EB0A2D">
        <w:rPr>
          <w:rFonts w:ascii="Arial" w:hAnsi="Arial" w:cs="Arial" w:hint="eastAsia"/>
        </w:rPr>
        <w:t>便</w:t>
      </w:r>
      <w:r w:rsidR="008B3F08">
        <w:rPr>
          <w:rFonts w:ascii="Arial" w:hAnsi="Arial" w:cs="Arial" w:hint="eastAsia"/>
        </w:rPr>
        <w:t>进一步降低了</w:t>
      </w:r>
      <w:r w:rsidR="008B3F08">
        <w:rPr>
          <w:rFonts w:ascii="Arial" w:hAnsi="Arial" w:cs="Arial" w:hint="eastAsia"/>
        </w:rPr>
        <w:t xml:space="preserve"> CO</w:t>
      </w:r>
      <w:r w:rsidR="008B3F08" w:rsidRPr="008B3F08">
        <w:rPr>
          <w:rFonts w:ascii="Arial" w:hAnsi="Arial" w:cs="Arial" w:hint="eastAsia"/>
          <w:vertAlign w:val="subscript"/>
        </w:rPr>
        <w:t>2</w:t>
      </w:r>
      <w:r w:rsidR="008B3F08">
        <w:rPr>
          <w:rFonts w:ascii="Arial" w:hAnsi="Arial" w:cs="Arial" w:hint="eastAsia"/>
        </w:rPr>
        <w:t xml:space="preserve"> </w:t>
      </w:r>
      <w:r w:rsidR="00332772" w:rsidRPr="00AD3EF8">
        <w:rPr>
          <w:rFonts w:ascii="Arial" w:hAnsi="Arial" w:cs="Arial"/>
        </w:rPr>
        <w:t>的排放量。</w:t>
      </w:r>
    </w:p>
    <w:p w:rsidR="00717D27" w:rsidRDefault="00717D27" w:rsidP="003D77BD">
      <w:pPr>
        <w:jc w:val="both"/>
        <w:rPr>
          <w:rFonts w:ascii="Arial" w:hAnsi="Arial" w:cs="Arial"/>
        </w:rPr>
      </w:pPr>
    </w:p>
    <w:p w:rsidR="00332772" w:rsidRPr="00AD3EF8" w:rsidRDefault="002542CB" w:rsidP="003D77BD">
      <w:pPr>
        <w:jc w:val="both"/>
        <w:rPr>
          <w:rFonts w:ascii="Arial" w:hAnsi="Arial" w:cs="Arial"/>
        </w:rPr>
      </w:pPr>
      <w:r>
        <w:rPr>
          <w:rFonts w:ascii="Arial" w:hAnsi="Arial" w:cs="Arial" w:hint="eastAsia"/>
        </w:rPr>
        <w:t>由</w:t>
      </w:r>
      <w:r>
        <w:rPr>
          <w:rFonts w:ascii="Arial" w:hAnsi="Arial" w:cs="Arial"/>
        </w:rPr>
        <w:t>于原料和能源价格的不断上涨，</w:t>
      </w:r>
      <w:r w:rsidR="00EC45F4">
        <w:rPr>
          <w:rFonts w:ascii="Arial" w:hAnsi="Arial" w:cs="Arial" w:hint="eastAsia"/>
        </w:rPr>
        <w:t>因此，</w:t>
      </w:r>
      <w:r>
        <w:rPr>
          <w:rFonts w:ascii="Arial" w:hAnsi="Arial" w:cs="Arial"/>
        </w:rPr>
        <w:t>对</w:t>
      </w:r>
      <w:r w:rsidR="00EC45F4">
        <w:rPr>
          <w:rFonts w:ascii="Arial" w:hAnsi="Arial" w:cs="Arial" w:hint="eastAsia"/>
        </w:rPr>
        <w:t>于</w:t>
      </w:r>
      <w:r>
        <w:rPr>
          <w:rFonts w:ascii="Arial" w:hAnsi="Arial" w:cs="Arial" w:hint="eastAsia"/>
        </w:rPr>
        <w:t>回收的筑路</w:t>
      </w:r>
      <w:r>
        <w:rPr>
          <w:rFonts w:ascii="Arial" w:hAnsi="Arial" w:cs="Arial"/>
        </w:rPr>
        <w:t>材料的持续、完全</w:t>
      </w:r>
      <w:r>
        <w:rPr>
          <w:rFonts w:ascii="Arial" w:hAnsi="Arial" w:cs="Arial" w:hint="eastAsia"/>
        </w:rPr>
        <w:t>再生</w:t>
      </w:r>
      <w:r w:rsidR="00332772" w:rsidRPr="00AD3EF8">
        <w:rPr>
          <w:rFonts w:ascii="Arial" w:hAnsi="Arial" w:cs="Arial"/>
        </w:rPr>
        <w:t>利用以及</w:t>
      </w:r>
      <w:r>
        <w:rPr>
          <w:rFonts w:ascii="Arial" w:hAnsi="Arial" w:cs="Arial" w:hint="eastAsia"/>
        </w:rPr>
        <w:t>资源节约、高效的</w:t>
      </w:r>
      <w:r w:rsidR="00332772" w:rsidRPr="00AD3EF8">
        <w:rPr>
          <w:rFonts w:ascii="Arial" w:hAnsi="Arial" w:cs="Arial"/>
        </w:rPr>
        <w:t>材料处理</w:t>
      </w:r>
      <w:r w:rsidR="00EC45F4">
        <w:rPr>
          <w:rFonts w:ascii="Arial" w:hAnsi="Arial" w:cs="Arial" w:hint="eastAsia"/>
        </w:rPr>
        <w:t>都</w:t>
      </w:r>
      <w:r>
        <w:rPr>
          <w:rFonts w:ascii="Arial" w:hAnsi="Arial" w:cs="Arial" w:hint="eastAsia"/>
        </w:rPr>
        <w:t>变得更加重要</w:t>
      </w:r>
      <w:r w:rsidR="00332772" w:rsidRPr="00AD3EF8">
        <w:rPr>
          <w:rFonts w:ascii="Arial" w:hAnsi="Arial" w:cs="Arial"/>
        </w:rPr>
        <w:t>。</w:t>
      </w:r>
      <w:r w:rsidR="00332772" w:rsidRPr="00AD3EF8">
        <w:rPr>
          <w:rFonts w:ascii="Arial" w:hAnsi="Arial" w:cs="Arial"/>
        </w:rPr>
        <w:t>KMA 220i</w:t>
      </w:r>
      <w:r w:rsidR="00EC45F4">
        <w:rPr>
          <w:rFonts w:ascii="Arial" w:hAnsi="Arial" w:cs="Arial" w:hint="eastAsia"/>
        </w:rPr>
        <w:t xml:space="preserve"> </w:t>
      </w:r>
      <w:r w:rsidR="00EC45F4">
        <w:rPr>
          <w:rFonts w:ascii="Arial" w:hAnsi="Arial" w:cs="Arial" w:hint="eastAsia"/>
        </w:rPr>
        <w:t>凭借</w:t>
      </w:r>
      <w:r w:rsidR="00332772" w:rsidRPr="00AD3EF8">
        <w:rPr>
          <w:rFonts w:ascii="Arial" w:hAnsi="Arial" w:cs="Arial"/>
        </w:rPr>
        <w:t>其成熟的功能</w:t>
      </w:r>
      <w:r w:rsidR="00EC45F4">
        <w:rPr>
          <w:rFonts w:ascii="Arial" w:hAnsi="Arial" w:cs="Arial" w:hint="eastAsia"/>
        </w:rPr>
        <w:t>为</w:t>
      </w:r>
      <w:r w:rsidR="00EB0A2D">
        <w:rPr>
          <w:rFonts w:ascii="Arial" w:hAnsi="Arial" w:cs="Arial" w:hint="eastAsia"/>
        </w:rPr>
        <w:t>各大</w:t>
      </w:r>
      <w:r w:rsidR="00EC45F4">
        <w:rPr>
          <w:rFonts w:ascii="Arial" w:hAnsi="Arial" w:cs="Arial"/>
        </w:rPr>
        <w:t>建筑公司提供</w:t>
      </w:r>
      <w:r w:rsidR="00332772" w:rsidRPr="00AD3EF8">
        <w:rPr>
          <w:rFonts w:ascii="Arial" w:hAnsi="Arial" w:cs="Arial"/>
        </w:rPr>
        <w:t>一个成功</w:t>
      </w:r>
      <w:r w:rsidR="00EC45F4">
        <w:rPr>
          <w:rFonts w:ascii="Arial" w:hAnsi="Arial" w:cs="Arial" w:hint="eastAsia"/>
        </w:rPr>
        <w:t>开启</w:t>
      </w:r>
      <w:r w:rsidR="00EC45F4">
        <w:rPr>
          <w:rFonts w:ascii="Arial" w:hAnsi="Arial" w:cs="Arial"/>
        </w:rPr>
        <w:t>在该业务领域</w:t>
      </w:r>
      <w:r w:rsidR="00EC45F4">
        <w:rPr>
          <w:rFonts w:ascii="Arial" w:hAnsi="Arial" w:cs="Arial" w:hint="eastAsia"/>
        </w:rPr>
        <w:t>潜在</w:t>
      </w:r>
      <w:r w:rsidR="00332772" w:rsidRPr="00AD3EF8">
        <w:rPr>
          <w:rFonts w:ascii="Arial" w:hAnsi="Arial" w:cs="Arial"/>
        </w:rPr>
        <w:t>的</w:t>
      </w:r>
      <w:r w:rsidR="00EC45F4">
        <w:rPr>
          <w:rFonts w:ascii="Arial" w:hAnsi="Arial" w:cs="Arial" w:hint="eastAsia"/>
        </w:rPr>
        <w:t>诱人商机</w:t>
      </w:r>
      <w:r w:rsidR="00332772" w:rsidRPr="00AD3EF8">
        <w:rPr>
          <w:rFonts w:ascii="Arial" w:hAnsi="Arial" w:cs="Arial"/>
        </w:rPr>
        <w:t>。</w:t>
      </w:r>
    </w:p>
    <w:p w:rsidR="00332772" w:rsidRPr="00AD3EF8" w:rsidRDefault="00332772" w:rsidP="003D77BD">
      <w:pPr>
        <w:jc w:val="both"/>
        <w:rPr>
          <w:rFonts w:ascii="Arial" w:hAnsi="Arial" w:cs="Arial"/>
        </w:rPr>
      </w:pPr>
    </w:p>
    <w:p w:rsidR="00332772" w:rsidRPr="00AD3EF8" w:rsidRDefault="00332772" w:rsidP="003D77BD">
      <w:pPr>
        <w:jc w:val="both"/>
        <w:rPr>
          <w:rFonts w:ascii="Arial" w:hAnsi="Arial" w:cs="Arial"/>
          <w:b/>
        </w:rPr>
      </w:pPr>
      <w:r w:rsidRPr="00AD3EF8">
        <w:rPr>
          <w:rFonts w:ascii="Arial" w:hAnsi="Arial" w:cs="Arial"/>
          <w:b/>
        </w:rPr>
        <w:t>卓越</w:t>
      </w:r>
      <w:r w:rsidR="00F4564A">
        <w:rPr>
          <w:rFonts w:ascii="Arial" w:hAnsi="Arial" w:cs="Arial" w:hint="eastAsia"/>
          <w:b/>
        </w:rPr>
        <w:t>的</w:t>
      </w:r>
      <w:r w:rsidRPr="00AD3EF8">
        <w:rPr>
          <w:rFonts w:ascii="Arial" w:hAnsi="Arial" w:cs="Arial"/>
          <w:b/>
        </w:rPr>
        <w:t>拌和能力</w:t>
      </w:r>
      <w:r w:rsidR="00636B4D">
        <w:rPr>
          <w:rFonts w:ascii="Arial" w:hAnsi="Arial" w:cs="Arial" w:hint="eastAsia"/>
          <w:b/>
        </w:rPr>
        <w:t xml:space="preserve"> 220 t/h</w:t>
      </w:r>
    </w:p>
    <w:p w:rsidR="00332772" w:rsidRPr="00AD3EF8" w:rsidRDefault="002C566A" w:rsidP="003D77BD">
      <w:pPr>
        <w:jc w:val="both"/>
        <w:rPr>
          <w:rFonts w:ascii="Arial" w:hAnsi="Arial" w:cs="Arial"/>
        </w:rPr>
      </w:pPr>
      <w:r>
        <w:rPr>
          <w:rFonts w:ascii="Arial" w:hAnsi="Arial" w:cs="Arial" w:hint="eastAsia"/>
        </w:rPr>
        <w:t>与老</w:t>
      </w:r>
      <w:r w:rsidR="005C1FB4">
        <w:rPr>
          <w:rFonts w:ascii="Arial" w:hAnsi="Arial" w:cs="Arial" w:hint="eastAsia"/>
        </w:rPr>
        <w:t>款</w:t>
      </w:r>
      <w:r>
        <w:rPr>
          <w:rFonts w:ascii="Arial" w:hAnsi="Arial" w:cs="Arial" w:hint="eastAsia"/>
        </w:rPr>
        <w:t>机型</w:t>
      </w:r>
      <w:r>
        <w:rPr>
          <w:rFonts w:ascii="Arial" w:hAnsi="Arial" w:cs="Arial" w:hint="eastAsia"/>
        </w:rPr>
        <w:t xml:space="preserve"> KMA 200i </w:t>
      </w:r>
      <w:r>
        <w:rPr>
          <w:rFonts w:ascii="Arial" w:hAnsi="Arial" w:cs="Arial" w:hint="eastAsia"/>
        </w:rPr>
        <w:t>相比，这款</w:t>
      </w:r>
      <w:r w:rsidR="005C1FB4">
        <w:rPr>
          <w:rFonts w:ascii="Arial" w:hAnsi="Arial" w:cs="Arial" w:hint="eastAsia"/>
        </w:rPr>
        <w:t xml:space="preserve"> KMA 220</w:t>
      </w:r>
      <w:r>
        <w:rPr>
          <w:rFonts w:ascii="Arial" w:hAnsi="Arial" w:cs="Arial" w:hint="eastAsia"/>
        </w:rPr>
        <w:t xml:space="preserve">i </w:t>
      </w:r>
      <w:r>
        <w:rPr>
          <w:rFonts w:ascii="Arial" w:hAnsi="Arial" w:cs="Arial" w:hint="eastAsia"/>
        </w:rPr>
        <w:t>的拌合能力增加了</w:t>
      </w:r>
      <w:r>
        <w:rPr>
          <w:rFonts w:ascii="Arial" w:hAnsi="Arial" w:cs="Arial" w:hint="eastAsia"/>
        </w:rPr>
        <w:t xml:space="preserve"> 10%</w:t>
      </w:r>
      <w:r>
        <w:rPr>
          <w:rFonts w:ascii="Arial" w:hAnsi="Arial" w:cs="Arial" w:hint="eastAsia"/>
        </w:rPr>
        <w:t>，即</w:t>
      </w:r>
      <w:r>
        <w:rPr>
          <w:rFonts w:ascii="Arial" w:hAnsi="Arial" w:cs="Arial" w:hint="eastAsia"/>
        </w:rPr>
        <w:t xml:space="preserve"> 220 t/h</w:t>
      </w:r>
      <w:r>
        <w:rPr>
          <w:rFonts w:ascii="Arial" w:hAnsi="Arial" w:cs="Arial" w:hint="eastAsia"/>
        </w:rPr>
        <w:t>。它</w:t>
      </w:r>
      <w:r>
        <w:rPr>
          <w:rFonts w:ascii="Arial" w:hAnsi="Arial" w:cs="Arial"/>
        </w:rPr>
        <w:t>装</w:t>
      </w:r>
      <w:r>
        <w:rPr>
          <w:rFonts w:ascii="Arial" w:hAnsi="Arial" w:cs="Arial" w:hint="eastAsia"/>
        </w:rPr>
        <w:t>备额定</w:t>
      </w:r>
      <w:r>
        <w:rPr>
          <w:rFonts w:ascii="Arial" w:hAnsi="Arial" w:cs="Arial"/>
        </w:rPr>
        <w:t>功率</w:t>
      </w:r>
      <w:r>
        <w:rPr>
          <w:rFonts w:ascii="Arial" w:hAnsi="Arial" w:cs="Arial" w:hint="eastAsia"/>
        </w:rPr>
        <w:t xml:space="preserve"> </w:t>
      </w:r>
      <w:r w:rsidR="00332772" w:rsidRPr="00AD3EF8">
        <w:rPr>
          <w:rFonts w:ascii="Arial" w:hAnsi="Arial" w:cs="Arial"/>
        </w:rPr>
        <w:t>1</w:t>
      </w:r>
      <w:r w:rsidR="00250B17">
        <w:rPr>
          <w:rFonts w:ascii="Arial" w:hAnsi="Arial" w:cs="Arial"/>
          <w:lang w:val="de-DE"/>
        </w:rPr>
        <w:t>29</w:t>
      </w:r>
      <w:r>
        <w:rPr>
          <w:rFonts w:ascii="Arial" w:hAnsi="Arial" w:cs="Arial" w:hint="eastAsia"/>
        </w:rPr>
        <w:t xml:space="preserve"> </w:t>
      </w:r>
      <w:r>
        <w:rPr>
          <w:rFonts w:ascii="Arial" w:hAnsi="Arial" w:cs="Arial"/>
        </w:rPr>
        <w:t xml:space="preserve">kW </w:t>
      </w:r>
      <w:r w:rsidR="00332772" w:rsidRPr="00AD3EF8">
        <w:rPr>
          <w:rFonts w:ascii="Arial" w:hAnsi="Arial" w:cs="Arial"/>
        </w:rPr>
        <w:t>的</w:t>
      </w:r>
      <w:r w:rsidR="00332772" w:rsidRPr="00AD3EF8">
        <w:rPr>
          <w:rFonts w:ascii="Arial" w:hAnsi="Arial" w:cs="Arial"/>
        </w:rPr>
        <w:t>6</w:t>
      </w:r>
      <w:r>
        <w:rPr>
          <w:rFonts w:ascii="Arial" w:hAnsi="Arial" w:cs="Arial"/>
        </w:rPr>
        <w:t>缸强大柴油发动机</w:t>
      </w:r>
      <w:r>
        <w:rPr>
          <w:rFonts w:ascii="Arial" w:hAnsi="Arial" w:cs="Arial" w:hint="eastAsia"/>
        </w:rPr>
        <w:t>，确保理想的拌合能力。</w:t>
      </w:r>
      <w:r w:rsidR="005C1FB4">
        <w:rPr>
          <w:rFonts w:ascii="Arial" w:hAnsi="Arial" w:cs="Arial" w:hint="eastAsia"/>
        </w:rPr>
        <w:t>例如，</w:t>
      </w:r>
      <w:r>
        <w:rPr>
          <w:rFonts w:ascii="Arial" w:hAnsi="Arial" w:cs="Arial" w:hint="eastAsia"/>
        </w:rPr>
        <w:t>在</w:t>
      </w:r>
      <w:r>
        <w:rPr>
          <w:rFonts w:ascii="Arial" w:hAnsi="Arial" w:cs="Arial" w:hint="eastAsia"/>
        </w:rPr>
        <w:t xml:space="preserve"> </w:t>
      </w:r>
      <w:r w:rsidR="00332772" w:rsidRPr="00AD3EF8">
        <w:rPr>
          <w:rFonts w:ascii="Arial" w:hAnsi="Arial" w:cs="Arial"/>
        </w:rPr>
        <w:t>200</w:t>
      </w:r>
      <w:r>
        <w:rPr>
          <w:rFonts w:ascii="Arial" w:hAnsi="Arial" w:cs="Arial" w:hint="eastAsia"/>
        </w:rPr>
        <w:t xml:space="preserve"> t/h </w:t>
      </w:r>
      <w:r>
        <w:rPr>
          <w:rFonts w:ascii="Arial" w:hAnsi="Arial" w:cs="Arial" w:hint="eastAsia"/>
        </w:rPr>
        <w:t>的拌合产量下</w:t>
      </w:r>
      <w:r>
        <w:rPr>
          <w:rFonts w:ascii="Arial" w:hAnsi="Arial" w:cs="Arial"/>
        </w:rPr>
        <w:t>，每</w:t>
      </w:r>
      <w:r>
        <w:rPr>
          <w:rFonts w:ascii="Arial" w:hAnsi="Arial" w:cs="Arial" w:hint="eastAsia"/>
        </w:rPr>
        <w:t xml:space="preserve"> </w:t>
      </w:r>
      <w:r w:rsidR="00332772" w:rsidRPr="00AD3EF8">
        <w:rPr>
          <w:rFonts w:ascii="Arial" w:hAnsi="Arial" w:cs="Arial"/>
        </w:rPr>
        <w:t>6</w:t>
      </w:r>
      <w:r>
        <w:rPr>
          <w:rFonts w:ascii="Arial" w:hAnsi="Arial" w:cs="Arial" w:hint="eastAsia"/>
        </w:rPr>
        <w:t xml:space="preserve"> </w:t>
      </w:r>
      <w:r>
        <w:rPr>
          <w:rFonts w:ascii="Arial" w:hAnsi="Arial" w:cs="Arial"/>
        </w:rPr>
        <w:t>分钟就</w:t>
      </w:r>
      <w:r>
        <w:rPr>
          <w:rFonts w:ascii="Arial" w:hAnsi="Arial" w:cs="Arial" w:hint="eastAsia"/>
        </w:rPr>
        <w:t>能够装满</w:t>
      </w:r>
      <w:r w:rsidR="00332772" w:rsidRPr="00AD3EF8">
        <w:rPr>
          <w:rFonts w:ascii="Arial" w:hAnsi="Arial" w:cs="Arial"/>
        </w:rPr>
        <w:t>一辆</w:t>
      </w:r>
      <w:r>
        <w:rPr>
          <w:rFonts w:ascii="Arial" w:hAnsi="Arial" w:cs="Arial" w:hint="eastAsia"/>
        </w:rPr>
        <w:t>载重</w:t>
      </w:r>
      <w:r>
        <w:rPr>
          <w:rFonts w:ascii="Arial" w:hAnsi="Arial" w:cs="Arial" w:hint="eastAsia"/>
        </w:rPr>
        <w:t xml:space="preserve"> </w:t>
      </w:r>
      <w:r w:rsidRPr="00AD3EF8">
        <w:rPr>
          <w:rFonts w:ascii="Arial" w:hAnsi="Arial" w:cs="Arial"/>
        </w:rPr>
        <w:t>20</w:t>
      </w:r>
      <w:r>
        <w:rPr>
          <w:rFonts w:ascii="Arial" w:hAnsi="Arial" w:cs="Arial" w:hint="eastAsia"/>
        </w:rPr>
        <w:t xml:space="preserve"> </w:t>
      </w:r>
      <w:r w:rsidRPr="00AD3EF8">
        <w:rPr>
          <w:rFonts w:ascii="Arial" w:hAnsi="Arial" w:cs="Arial"/>
        </w:rPr>
        <w:t>吨</w:t>
      </w:r>
      <w:r>
        <w:rPr>
          <w:rFonts w:ascii="Arial" w:hAnsi="Arial" w:cs="Arial" w:hint="eastAsia"/>
        </w:rPr>
        <w:t>的</w:t>
      </w:r>
      <w:r w:rsidR="00332772" w:rsidRPr="00AD3EF8">
        <w:rPr>
          <w:rFonts w:ascii="Arial" w:hAnsi="Arial" w:cs="Arial"/>
        </w:rPr>
        <w:t>卡车</w:t>
      </w:r>
      <w:r>
        <w:rPr>
          <w:rFonts w:ascii="Arial" w:hAnsi="Arial" w:cs="Arial" w:hint="eastAsia"/>
        </w:rPr>
        <w:t>。</w:t>
      </w:r>
      <w:r w:rsidR="00D4018B">
        <w:rPr>
          <w:rFonts w:ascii="Arial" w:hAnsi="Arial" w:cs="Arial"/>
        </w:rPr>
        <w:t>连续的生产</w:t>
      </w:r>
      <w:r w:rsidR="00332772" w:rsidRPr="00AD3EF8">
        <w:rPr>
          <w:rFonts w:ascii="Arial" w:hAnsi="Arial" w:cs="Arial"/>
        </w:rPr>
        <w:t>确保</w:t>
      </w:r>
      <w:r w:rsidR="00D4018B">
        <w:rPr>
          <w:rFonts w:ascii="Arial" w:hAnsi="Arial" w:cs="Arial" w:hint="eastAsia"/>
        </w:rPr>
        <w:t>即使是像福格勒超级</w:t>
      </w:r>
      <w:r w:rsidR="00D4018B">
        <w:rPr>
          <w:rFonts w:ascii="Arial" w:hAnsi="Arial" w:cs="Arial" w:hint="eastAsia"/>
        </w:rPr>
        <w:t xml:space="preserve"> 2500 </w:t>
      </w:r>
      <w:r w:rsidR="00D4018B">
        <w:rPr>
          <w:rFonts w:ascii="Arial" w:hAnsi="Arial" w:cs="Arial" w:hint="eastAsia"/>
        </w:rPr>
        <w:t>这样的大型道路摊铺机，也能够实现</w:t>
      </w:r>
      <w:r w:rsidR="00B90BF2">
        <w:rPr>
          <w:rFonts w:ascii="Arial" w:hAnsi="Arial" w:cs="Arial" w:hint="eastAsia"/>
        </w:rPr>
        <w:t>冷拌混合料的</w:t>
      </w:r>
      <w:r w:rsidR="00D4018B">
        <w:rPr>
          <w:rFonts w:ascii="Arial" w:hAnsi="Arial" w:cs="Arial" w:hint="eastAsia"/>
        </w:rPr>
        <w:t>连续供应</w:t>
      </w:r>
      <w:r w:rsidR="00FC5294">
        <w:rPr>
          <w:rFonts w:ascii="Arial" w:hAnsi="Arial" w:cs="Arial"/>
        </w:rPr>
        <w:t>。</w:t>
      </w:r>
      <w:r w:rsidR="0087711A" w:rsidRPr="00AD3EF8">
        <w:rPr>
          <w:rFonts w:ascii="Arial" w:hAnsi="Arial" w:cs="Arial"/>
        </w:rPr>
        <w:t>KMA</w:t>
      </w:r>
      <w:r w:rsidR="0087711A">
        <w:rPr>
          <w:rFonts w:ascii="Arial" w:hAnsi="Arial" w:cs="Arial" w:hint="eastAsia"/>
        </w:rPr>
        <w:t xml:space="preserve"> 220i </w:t>
      </w:r>
      <w:r w:rsidR="00FC5294">
        <w:rPr>
          <w:rFonts w:ascii="Arial" w:hAnsi="Arial" w:cs="Arial" w:hint="eastAsia"/>
        </w:rPr>
        <w:t>自身</w:t>
      </w:r>
      <w:r w:rsidR="00332772" w:rsidRPr="00AD3EF8">
        <w:rPr>
          <w:rFonts w:ascii="Arial" w:hAnsi="Arial" w:cs="Arial"/>
        </w:rPr>
        <w:t>的</w:t>
      </w:r>
      <w:r w:rsidR="0087711A">
        <w:rPr>
          <w:rFonts w:ascii="Arial" w:hAnsi="Arial" w:cs="Arial" w:hint="eastAsia"/>
        </w:rPr>
        <w:t>发动机总成</w:t>
      </w:r>
      <w:r w:rsidR="00FC5294">
        <w:rPr>
          <w:rFonts w:ascii="Arial" w:hAnsi="Arial" w:cs="Arial" w:hint="eastAsia"/>
        </w:rPr>
        <w:t>，</w:t>
      </w:r>
      <w:r w:rsidR="00332772" w:rsidRPr="00AD3EF8">
        <w:rPr>
          <w:rFonts w:ascii="Arial" w:hAnsi="Arial" w:cs="Arial"/>
        </w:rPr>
        <w:t>使</w:t>
      </w:r>
      <w:r w:rsidR="0087711A">
        <w:rPr>
          <w:rFonts w:ascii="Arial" w:hAnsi="Arial" w:cs="Arial" w:hint="eastAsia"/>
        </w:rPr>
        <w:t>其</w:t>
      </w:r>
      <w:r w:rsidR="00FC5294">
        <w:rPr>
          <w:rFonts w:ascii="Arial" w:hAnsi="Arial" w:cs="Arial" w:hint="eastAsia"/>
        </w:rPr>
        <w:t>生产</w:t>
      </w:r>
      <w:r w:rsidR="00FC5294">
        <w:rPr>
          <w:rFonts w:ascii="Arial" w:hAnsi="Arial" w:cs="Arial"/>
        </w:rPr>
        <w:t>不依赖于外部</w:t>
      </w:r>
      <w:r w:rsidR="00FC5294">
        <w:rPr>
          <w:rFonts w:ascii="Arial" w:hAnsi="Arial" w:cs="Arial" w:hint="eastAsia"/>
        </w:rPr>
        <w:t>电源</w:t>
      </w:r>
      <w:r w:rsidR="00332772" w:rsidRPr="00AD3EF8">
        <w:rPr>
          <w:rFonts w:ascii="Arial" w:hAnsi="Arial" w:cs="Arial"/>
        </w:rPr>
        <w:t>。</w:t>
      </w:r>
      <w:r w:rsidR="0087711A">
        <w:rPr>
          <w:rFonts w:ascii="Arial" w:hAnsi="Arial" w:cs="Arial" w:hint="eastAsia"/>
        </w:rPr>
        <w:t>该</w:t>
      </w:r>
      <w:r w:rsidR="00332772" w:rsidRPr="00AD3EF8">
        <w:rPr>
          <w:rFonts w:ascii="Arial" w:hAnsi="Arial" w:cs="Arial"/>
        </w:rPr>
        <w:t>发动机</w:t>
      </w:r>
      <w:r w:rsidR="009873FF">
        <w:rPr>
          <w:rFonts w:ascii="Arial" w:hAnsi="Arial" w:cs="Arial" w:hint="eastAsia"/>
        </w:rPr>
        <w:t>装备隔音机罩</w:t>
      </w:r>
      <w:r w:rsidR="00332772" w:rsidRPr="00AD3EF8">
        <w:rPr>
          <w:rFonts w:ascii="Arial" w:hAnsi="Arial" w:cs="Arial"/>
        </w:rPr>
        <w:t>，</w:t>
      </w:r>
      <w:r w:rsidR="009873FF">
        <w:rPr>
          <w:rFonts w:ascii="Arial" w:hAnsi="Arial" w:cs="Arial" w:hint="eastAsia"/>
        </w:rPr>
        <w:t>具有环保效益，不生产时，发动机能够转换到</w:t>
      </w:r>
      <w:r w:rsidR="009873FF">
        <w:rPr>
          <w:rFonts w:ascii="Arial" w:hAnsi="Arial" w:cs="Arial" w:hint="eastAsia"/>
        </w:rPr>
        <w:t xml:space="preserve"> </w:t>
      </w:r>
      <w:r w:rsidR="00332772" w:rsidRPr="00AD3EF8">
        <w:rPr>
          <w:rFonts w:ascii="Arial" w:hAnsi="Arial" w:cs="Arial"/>
        </w:rPr>
        <w:t>ECO</w:t>
      </w:r>
      <w:r w:rsidR="009873FF">
        <w:rPr>
          <w:rFonts w:ascii="Arial" w:hAnsi="Arial" w:cs="Arial" w:hint="eastAsia"/>
        </w:rPr>
        <w:t xml:space="preserve"> </w:t>
      </w:r>
      <w:r w:rsidR="009873FF">
        <w:rPr>
          <w:rFonts w:ascii="Arial" w:hAnsi="Arial" w:cs="Arial" w:hint="eastAsia"/>
        </w:rPr>
        <w:t>经济型运转</w:t>
      </w:r>
      <w:r w:rsidR="00332772" w:rsidRPr="00AD3EF8">
        <w:rPr>
          <w:rFonts w:ascii="Arial" w:hAnsi="Arial" w:cs="Arial"/>
        </w:rPr>
        <w:t>模式。由于</w:t>
      </w:r>
      <w:r w:rsidR="009873FF">
        <w:rPr>
          <w:rFonts w:ascii="Arial" w:hAnsi="Arial" w:cs="Arial" w:hint="eastAsia"/>
        </w:rPr>
        <w:t>该</w:t>
      </w:r>
      <w:r w:rsidR="00332772" w:rsidRPr="00AD3EF8">
        <w:rPr>
          <w:rFonts w:ascii="Arial" w:hAnsi="Arial" w:cs="Arial"/>
        </w:rPr>
        <w:t>设备的污染排放量</w:t>
      </w:r>
      <w:r w:rsidR="009873FF">
        <w:rPr>
          <w:rFonts w:ascii="Arial" w:hAnsi="Arial" w:cs="Arial" w:hint="eastAsia"/>
        </w:rPr>
        <w:t>很</w:t>
      </w:r>
      <w:r w:rsidR="009873FF">
        <w:rPr>
          <w:rFonts w:ascii="Arial" w:hAnsi="Arial" w:cs="Arial"/>
        </w:rPr>
        <w:t>低，因此也适</w:t>
      </w:r>
      <w:r w:rsidR="009873FF">
        <w:rPr>
          <w:rFonts w:ascii="Arial" w:hAnsi="Arial" w:cs="Arial" w:hint="eastAsia"/>
        </w:rPr>
        <w:t>用</w:t>
      </w:r>
      <w:r w:rsidR="009873FF">
        <w:rPr>
          <w:rFonts w:ascii="Arial" w:hAnsi="Arial" w:cs="Arial"/>
        </w:rPr>
        <w:t>于</w:t>
      </w:r>
      <w:r w:rsidR="00332772" w:rsidRPr="00AD3EF8">
        <w:rPr>
          <w:rFonts w:ascii="Arial" w:hAnsi="Arial" w:cs="Arial"/>
        </w:rPr>
        <w:t>市</w:t>
      </w:r>
      <w:r w:rsidR="009873FF">
        <w:rPr>
          <w:rFonts w:ascii="Arial" w:hAnsi="Arial" w:cs="Arial" w:hint="eastAsia"/>
        </w:rPr>
        <w:t>区</w:t>
      </w:r>
      <w:r w:rsidR="00332772" w:rsidRPr="00AD3EF8">
        <w:rPr>
          <w:rFonts w:ascii="Arial" w:hAnsi="Arial" w:cs="Arial"/>
        </w:rPr>
        <w:t>内</w:t>
      </w:r>
      <w:r w:rsidR="007C169D">
        <w:rPr>
          <w:rFonts w:ascii="Arial" w:hAnsi="Arial" w:cs="Arial" w:hint="eastAsia"/>
        </w:rPr>
        <w:t>的</w:t>
      </w:r>
      <w:r w:rsidR="009873FF">
        <w:rPr>
          <w:rFonts w:ascii="Arial" w:hAnsi="Arial" w:cs="Arial" w:hint="eastAsia"/>
        </w:rPr>
        <w:t>施工</w:t>
      </w:r>
      <w:r w:rsidR="00332772" w:rsidRPr="00AD3EF8">
        <w:rPr>
          <w:rFonts w:ascii="Arial" w:hAnsi="Arial" w:cs="Arial"/>
        </w:rPr>
        <w:t>。</w:t>
      </w:r>
    </w:p>
    <w:p w:rsidR="00332772" w:rsidRPr="00AD3EF8" w:rsidRDefault="00332772" w:rsidP="003D77BD">
      <w:pPr>
        <w:jc w:val="both"/>
        <w:rPr>
          <w:rFonts w:ascii="Arial" w:hAnsi="Arial" w:cs="Arial"/>
        </w:rPr>
      </w:pPr>
    </w:p>
    <w:p w:rsidR="00332772" w:rsidRPr="00AD3EF8" w:rsidRDefault="00823150" w:rsidP="003D77BD">
      <w:pPr>
        <w:jc w:val="both"/>
        <w:rPr>
          <w:rFonts w:ascii="Arial" w:hAnsi="Arial" w:cs="Arial"/>
        </w:rPr>
      </w:pPr>
      <w:bookmarkStart w:id="0" w:name="OLE_LINK1"/>
      <w:bookmarkStart w:id="1" w:name="OLE_LINK2"/>
      <w:r w:rsidRPr="00AD3EF8">
        <w:rPr>
          <w:rFonts w:ascii="Arial" w:hAnsi="Arial" w:cs="Arial"/>
        </w:rPr>
        <w:t>KMA</w:t>
      </w:r>
      <w:r>
        <w:rPr>
          <w:rFonts w:ascii="Arial" w:hAnsi="Arial" w:cs="Arial" w:hint="eastAsia"/>
        </w:rPr>
        <w:t xml:space="preserve"> 220i </w:t>
      </w:r>
      <w:r>
        <w:rPr>
          <w:rFonts w:ascii="Arial" w:hAnsi="Arial" w:cs="Arial" w:hint="eastAsia"/>
        </w:rPr>
        <w:t>在确保再生材料质量的前提下，实现</w:t>
      </w:r>
      <w:r w:rsidR="00FD5596">
        <w:rPr>
          <w:rFonts w:ascii="Arial" w:hAnsi="Arial" w:cs="Arial" w:hint="eastAsia"/>
        </w:rPr>
        <w:t>了很</w:t>
      </w:r>
      <w:r>
        <w:rPr>
          <w:rFonts w:ascii="Arial" w:hAnsi="Arial" w:cs="Arial" w:hint="eastAsia"/>
        </w:rPr>
        <w:t>高</w:t>
      </w:r>
      <w:r w:rsidR="00EF2631">
        <w:rPr>
          <w:rFonts w:ascii="Arial" w:hAnsi="Arial" w:cs="Arial" w:hint="eastAsia"/>
        </w:rPr>
        <w:t>的日</w:t>
      </w:r>
      <w:r>
        <w:rPr>
          <w:rFonts w:ascii="Arial" w:hAnsi="Arial" w:cs="Arial" w:hint="eastAsia"/>
        </w:rPr>
        <w:t>产量。通过一个</w:t>
      </w:r>
      <w:r w:rsidR="00332772" w:rsidRPr="00AD3EF8">
        <w:rPr>
          <w:rFonts w:ascii="Arial" w:hAnsi="Arial" w:cs="Arial"/>
        </w:rPr>
        <w:t>双轴</w:t>
      </w:r>
      <w:r>
        <w:rPr>
          <w:rFonts w:ascii="Arial" w:hAnsi="Arial" w:cs="Arial" w:hint="eastAsia"/>
        </w:rPr>
        <w:t>搅拌</w:t>
      </w:r>
      <w:r w:rsidR="00332772" w:rsidRPr="00AD3EF8">
        <w:rPr>
          <w:rFonts w:ascii="Arial" w:hAnsi="Arial" w:cs="Arial"/>
        </w:rPr>
        <w:t>锅</w:t>
      </w:r>
      <w:r w:rsidR="00FD5596">
        <w:rPr>
          <w:rFonts w:ascii="Arial" w:hAnsi="Arial" w:cs="Arial" w:hint="eastAsia"/>
        </w:rPr>
        <w:t>，</w:t>
      </w:r>
      <w:r>
        <w:rPr>
          <w:rFonts w:ascii="Arial" w:hAnsi="Arial" w:cs="Arial" w:hint="eastAsia"/>
        </w:rPr>
        <w:t>确保筑路材料的均匀拌合，这个搅拌锅配</w:t>
      </w:r>
      <w:r>
        <w:rPr>
          <w:rFonts w:ascii="Arial" w:hAnsi="Arial" w:cs="Arial"/>
        </w:rPr>
        <w:t>有耐磨</w:t>
      </w:r>
      <w:r>
        <w:rPr>
          <w:rFonts w:ascii="Arial" w:hAnsi="Arial" w:cs="Arial" w:hint="eastAsia"/>
        </w:rPr>
        <w:t>的搅拌臂和可调节的搅拌叶片，均由高耐磨材料制</w:t>
      </w:r>
      <w:r w:rsidR="00EF2631">
        <w:rPr>
          <w:rFonts w:ascii="Arial" w:hAnsi="Arial" w:cs="Arial" w:hint="eastAsia"/>
        </w:rPr>
        <w:t>成</w:t>
      </w:r>
      <w:r>
        <w:rPr>
          <w:rFonts w:ascii="Arial" w:hAnsi="Arial" w:cs="Arial" w:hint="eastAsia"/>
        </w:rPr>
        <w:t>。</w:t>
      </w:r>
      <w:bookmarkEnd w:id="0"/>
      <w:bookmarkEnd w:id="1"/>
    </w:p>
    <w:p w:rsidR="00332772" w:rsidRPr="00AD3EF8" w:rsidRDefault="00332772" w:rsidP="003D77BD">
      <w:pPr>
        <w:jc w:val="both"/>
        <w:rPr>
          <w:rFonts w:ascii="Arial" w:hAnsi="Arial" w:cs="Arial"/>
        </w:rPr>
      </w:pPr>
    </w:p>
    <w:p w:rsidR="00332772" w:rsidRDefault="00332772" w:rsidP="003D77BD">
      <w:pPr>
        <w:jc w:val="both"/>
        <w:rPr>
          <w:rFonts w:ascii="Arial" w:hAnsi="Arial" w:cs="Arial"/>
        </w:rPr>
      </w:pPr>
      <w:r w:rsidRPr="00AD3EF8">
        <w:rPr>
          <w:rFonts w:ascii="Arial" w:hAnsi="Arial" w:cs="Arial"/>
        </w:rPr>
        <w:t>KMA 220i</w:t>
      </w:r>
      <w:r w:rsidR="009E477E">
        <w:rPr>
          <w:rFonts w:ascii="Arial" w:hAnsi="Arial" w:cs="Arial" w:hint="eastAsia"/>
        </w:rPr>
        <w:t xml:space="preserve"> </w:t>
      </w:r>
      <w:r w:rsidRPr="00AD3EF8">
        <w:rPr>
          <w:rFonts w:ascii="Arial" w:hAnsi="Arial" w:cs="Arial"/>
        </w:rPr>
        <w:t>既可以</w:t>
      </w:r>
      <w:r w:rsidR="009E477E">
        <w:rPr>
          <w:rFonts w:ascii="Arial" w:hAnsi="Arial" w:cs="Arial"/>
        </w:rPr>
        <w:t>批</w:t>
      </w:r>
      <w:r w:rsidR="009E477E">
        <w:rPr>
          <w:rFonts w:ascii="Arial" w:hAnsi="Arial" w:cs="Arial" w:hint="eastAsia"/>
        </w:rPr>
        <w:t>量</w:t>
      </w:r>
      <w:r w:rsidRPr="00AD3EF8">
        <w:rPr>
          <w:rFonts w:ascii="Arial" w:hAnsi="Arial" w:cs="Arial"/>
        </w:rPr>
        <w:t>生产，</w:t>
      </w:r>
      <w:r w:rsidR="009E477E">
        <w:rPr>
          <w:rFonts w:ascii="Arial" w:hAnsi="Arial" w:cs="Arial" w:hint="eastAsia"/>
        </w:rPr>
        <w:t>直接将成品料装入运料卡车，</w:t>
      </w:r>
      <w:r w:rsidRPr="00AD3EF8">
        <w:rPr>
          <w:rFonts w:ascii="Arial" w:hAnsi="Arial" w:cs="Arial"/>
        </w:rPr>
        <w:t>也可以连续生产</w:t>
      </w:r>
      <w:r w:rsidR="009E477E">
        <w:rPr>
          <w:rFonts w:ascii="Arial" w:hAnsi="Arial" w:cs="Arial" w:hint="eastAsia"/>
        </w:rPr>
        <w:t>，通过设备的摆动式卸料皮带将成品料堆料</w:t>
      </w:r>
      <w:r w:rsidRPr="00AD3EF8">
        <w:rPr>
          <w:rFonts w:ascii="Arial" w:hAnsi="Arial" w:cs="Arial"/>
        </w:rPr>
        <w:t>。</w:t>
      </w:r>
      <w:r w:rsidR="009E477E">
        <w:rPr>
          <w:rFonts w:ascii="Arial" w:hAnsi="Arial" w:cs="Arial" w:hint="eastAsia"/>
        </w:rPr>
        <w:t>堆料生产方式特别适合于泡沫沥青厂拌冷再生，因为此时的成品料能够堆放很长时间</w:t>
      </w:r>
      <w:r w:rsidRPr="00AD3EF8">
        <w:rPr>
          <w:rFonts w:ascii="Arial" w:hAnsi="Arial" w:cs="Arial"/>
        </w:rPr>
        <w:t>。</w:t>
      </w:r>
    </w:p>
    <w:p w:rsidR="007F70F7" w:rsidRPr="00AD3EF8" w:rsidRDefault="007F70F7" w:rsidP="003D77BD">
      <w:pPr>
        <w:jc w:val="both"/>
        <w:rPr>
          <w:rFonts w:ascii="Arial" w:hAnsi="Arial" w:cs="Arial"/>
        </w:rPr>
      </w:pPr>
    </w:p>
    <w:p w:rsidR="00332772" w:rsidRPr="00AD3EF8" w:rsidRDefault="00332772" w:rsidP="003D77BD">
      <w:pPr>
        <w:jc w:val="both"/>
        <w:rPr>
          <w:rFonts w:ascii="Arial" w:hAnsi="Arial" w:cs="Arial"/>
        </w:rPr>
      </w:pPr>
    </w:p>
    <w:p w:rsidR="00332772" w:rsidRPr="00AD3EF8" w:rsidRDefault="003E332B" w:rsidP="003D77BD">
      <w:pPr>
        <w:jc w:val="both"/>
        <w:rPr>
          <w:rFonts w:ascii="Arial" w:hAnsi="Arial" w:cs="Arial"/>
          <w:b/>
        </w:rPr>
      </w:pPr>
      <w:r>
        <w:rPr>
          <w:rFonts w:ascii="Arial" w:hAnsi="Arial" w:cs="Arial" w:hint="eastAsia"/>
          <w:b/>
        </w:rPr>
        <w:lastRenderedPageBreak/>
        <w:t>易于</w:t>
      </w:r>
      <w:r>
        <w:rPr>
          <w:rFonts w:ascii="Arial" w:hAnsi="Arial" w:cs="Arial"/>
          <w:b/>
        </w:rPr>
        <w:t>运输，快速</w:t>
      </w:r>
      <w:r w:rsidR="00332772" w:rsidRPr="00AD3EF8">
        <w:rPr>
          <w:rFonts w:ascii="Arial" w:hAnsi="Arial" w:cs="Arial"/>
          <w:b/>
        </w:rPr>
        <w:t>安装：</w:t>
      </w:r>
      <w:r w:rsidR="00B06B51">
        <w:rPr>
          <w:rFonts w:ascii="Arial" w:hAnsi="Arial" w:cs="Arial" w:hint="eastAsia"/>
          <w:b/>
        </w:rPr>
        <w:t>节省时间、降低成本</w:t>
      </w:r>
    </w:p>
    <w:p w:rsidR="00332772" w:rsidRPr="00AD3EF8" w:rsidRDefault="00332772" w:rsidP="003D77BD">
      <w:pPr>
        <w:jc w:val="both"/>
        <w:rPr>
          <w:rFonts w:ascii="Arial" w:hAnsi="Arial" w:cs="Arial"/>
        </w:rPr>
      </w:pPr>
      <w:r w:rsidRPr="00AD3EF8">
        <w:rPr>
          <w:rFonts w:ascii="Arial" w:hAnsi="Arial" w:cs="Arial"/>
        </w:rPr>
        <w:t>KMA 220i</w:t>
      </w:r>
      <w:r w:rsidR="00716C97">
        <w:rPr>
          <w:rFonts w:ascii="Arial" w:hAnsi="Arial" w:cs="Arial" w:hint="eastAsia"/>
        </w:rPr>
        <w:t xml:space="preserve"> </w:t>
      </w:r>
      <w:r w:rsidR="00716C97">
        <w:rPr>
          <w:rFonts w:ascii="Arial" w:hAnsi="Arial" w:cs="Arial" w:hint="eastAsia"/>
        </w:rPr>
        <w:t>具有理想的运输尺寸</w:t>
      </w:r>
      <w:r w:rsidRPr="00AD3EF8">
        <w:rPr>
          <w:rFonts w:ascii="Arial" w:hAnsi="Arial" w:cs="Arial"/>
        </w:rPr>
        <w:t>，</w:t>
      </w:r>
      <w:r w:rsidRPr="00AD3EF8">
        <w:rPr>
          <w:rFonts w:ascii="Arial" w:hAnsi="Arial" w:cs="Arial"/>
        </w:rPr>
        <w:t>13.40</w:t>
      </w:r>
      <w:r w:rsidR="00716C97">
        <w:rPr>
          <w:rFonts w:ascii="Arial" w:hAnsi="Arial" w:cs="Arial" w:hint="eastAsia"/>
        </w:rPr>
        <w:t xml:space="preserve"> m </w:t>
      </w:r>
      <w:r w:rsidR="00716C97">
        <w:rPr>
          <w:rFonts w:ascii="Arial" w:hAnsi="Arial" w:cs="Arial" w:hint="eastAsia"/>
        </w:rPr>
        <w:t>长</w:t>
      </w:r>
      <w:r w:rsidRPr="00AD3EF8">
        <w:rPr>
          <w:rFonts w:ascii="Arial" w:hAnsi="Arial" w:cs="Arial"/>
        </w:rPr>
        <w:t>（</w:t>
      </w:r>
      <w:r w:rsidR="00716C97">
        <w:rPr>
          <w:rFonts w:ascii="Arial" w:hAnsi="Arial" w:cs="Arial" w:hint="eastAsia"/>
        </w:rPr>
        <w:t>含驾驶室</w:t>
      </w:r>
      <w:r w:rsidR="00716C97">
        <w:rPr>
          <w:rFonts w:ascii="Arial" w:hAnsi="Arial" w:cs="Arial" w:hint="eastAsia"/>
        </w:rPr>
        <w:t xml:space="preserve"> </w:t>
      </w:r>
      <w:r w:rsidRPr="00AD3EF8">
        <w:rPr>
          <w:rFonts w:ascii="Arial" w:hAnsi="Arial" w:cs="Arial"/>
        </w:rPr>
        <w:t>14.71</w:t>
      </w:r>
      <w:r w:rsidR="00716C97">
        <w:rPr>
          <w:rFonts w:ascii="Arial" w:hAnsi="Arial" w:cs="Arial" w:hint="eastAsia"/>
        </w:rPr>
        <w:t xml:space="preserve"> m</w:t>
      </w:r>
      <w:r w:rsidR="00716C97">
        <w:rPr>
          <w:rFonts w:ascii="Arial" w:hAnsi="Arial" w:cs="Arial"/>
        </w:rPr>
        <w:t>）、</w:t>
      </w:r>
      <w:r w:rsidRPr="00AD3EF8">
        <w:rPr>
          <w:rFonts w:ascii="Arial" w:hAnsi="Arial" w:cs="Arial"/>
        </w:rPr>
        <w:t>2.50</w:t>
      </w:r>
      <w:r w:rsidR="00716C97">
        <w:rPr>
          <w:rFonts w:ascii="Arial" w:hAnsi="Arial" w:cs="Arial" w:hint="eastAsia"/>
        </w:rPr>
        <w:t xml:space="preserve"> m </w:t>
      </w:r>
      <w:r w:rsidR="00716C97">
        <w:rPr>
          <w:rFonts w:ascii="Arial" w:hAnsi="Arial" w:cs="Arial" w:hint="eastAsia"/>
        </w:rPr>
        <w:t>宽</w:t>
      </w:r>
      <w:r w:rsidR="00716C97">
        <w:rPr>
          <w:rFonts w:ascii="Arial" w:hAnsi="Arial" w:cs="Arial"/>
        </w:rPr>
        <w:t>、</w:t>
      </w:r>
      <w:r w:rsidRPr="00AD3EF8">
        <w:rPr>
          <w:rFonts w:ascii="Arial" w:hAnsi="Arial" w:cs="Arial"/>
        </w:rPr>
        <w:t>4</w:t>
      </w:r>
      <w:r w:rsidR="00716C97">
        <w:rPr>
          <w:rFonts w:ascii="Arial" w:hAnsi="Arial" w:cs="Arial" w:hint="eastAsia"/>
        </w:rPr>
        <w:t xml:space="preserve"> m </w:t>
      </w:r>
      <w:r w:rsidR="00716C97">
        <w:rPr>
          <w:rFonts w:ascii="Arial" w:hAnsi="Arial" w:cs="Arial" w:hint="eastAsia"/>
        </w:rPr>
        <w:t>高</w:t>
      </w:r>
      <w:r w:rsidRPr="00AD3EF8">
        <w:rPr>
          <w:rFonts w:ascii="Arial" w:hAnsi="Arial" w:cs="Arial"/>
        </w:rPr>
        <w:t>，</w:t>
      </w:r>
      <w:r w:rsidR="00716C97">
        <w:rPr>
          <w:rFonts w:ascii="Arial" w:hAnsi="Arial" w:cs="Arial" w:hint="eastAsia"/>
        </w:rPr>
        <w:t>加上</w:t>
      </w:r>
      <w:r w:rsidRPr="00AD3EF8">
        <w:rPr>
          <w:rFonts w:ascii="Arial" w:hAnsi="Arial" w:cs="Arial"/>
        </w:rPr>
        <w:t>总重量只有约</w:t>
      </w:r>
      <w:r w:rsidR="00250B17">
        <w:rPr>
          <w:rFonts w:ascii="Arial" w:hAnsi="Arial" w:cs="Arial"/>
          <w:lang w:val="de-DE"/>
        </w:rPr>
        <w:t>29</w:t>
      </w:r>
      <w:r w:rsidRPr="00AD3EF8">
        <w:rPr>
          <w:rFonts w:ascii="Arial" w:hAnsi="Arial" w:cs="Arial"/>
        </w:rPr>
        <w:t>,</w:t>
      </w:r>
      <w:r w:rsidR="00250B17">
        <w:rPr>
          <w:rFonts w:ascii="Arial" w:hAnsi="Arial" w:cs="Arial"/>
          <w:lang w:val="de-DE"/>
        </w:rPr>
        <w:t>95</w:t>
      </w:r>
      <w:r w:rsidRPr="00AD3EF8">
        <w:rPr>
          <w:rFonts w:ascii="Arial" w:hAnsi="Arial" w:cs="Arial"/>
        </w:rPr>
        <w:t>0</w:t>
      </w:r>
      <w:r w:rsidR="00716C97">
        <w:rPr>
          <w:rFonts w:ascii="Arial" w:hAnsi="Arial" w:cs="Arial" w:hint="eastAsia"/>
        </w:rPr>
        <w:t xml:space="preserve"> kg</w:t>
      </w:r>
      <w:r w:rsidRPr="00AD3EF8">
        <w:rPr>
          <w:rFonts w:ascii="Arial" w:hAnsi="Arial" w:cs="Arial"/>
        </w:rPr>
        <w:t>，</w:t>
      </w:r>
      <w:r w:rsidR="00716C97">
        <w:rPr>
          <w:rFonts w:ascii="Arial" w:hAnsi="Arial" w:cs="Arial" w:hint="eastAsia"/>
        </w:rPr>
        <w:t>这些都使得该设备能够</w:t>
      </w:r>
      <w:r w:rsidR="00C661F9">
        <w:rPr>
          <w:rFonts w:ascii="Arial" w:hAnsi="Arial" w:cs="Arial" w:hint="eastAsia"/>
        </w:rPr>
        <w:t>实现快速地转场就位</w:t>
      </w:r>
      <w:r w:rsidRPr="00AD3EF8">
        <w:rPr>
          <w:rFonts w:ascii="Arial" w:hAnsi="Arial" w:cs="Arial"/>
        </w:rPr>
        <w:t>。</w:t>
      </w:r>
      <w:r w:rsidR="00716C97">
        <w:rPr>
          <w:rFonts w:ascii="Arial" w:hAnsi="Arial" w:cs="Arial" w:hint="eastAsia"/>
        </w:rPr>
        <w:t>由于</w:t>
      </w:r>
      <w:r w:rsidR="00716C97">
        <w:rPr>
          <w:rFonts w:ascii="Arial" w:hAnsi="Arial" w:cs="Arial" w:hint="eastAsia"/>
        </w:rPr>
        <w:t xml:space="preserve"> KMA 220i </w:t>
      </w:r>
      <w:r w:rsidR="00716C97">
        <w:rPr>
          <w:rFonts w:ascii="Arial" w:hAnsi="Arial" w:cs="Arial" w:hint="eastAsia"/>
        </w:rPr>
        <w:t>的运输尺寸</w:t>
      </w:r>
      <w:r w:rsidR="00B12ED2">
        <w:rPr>
          <w:rFonts w:ascii="Arial" w:hAnsi="Arial" w:cs="Arial" w:hint="eastAsia"/>
        </w:rPr>
        <w:t>满足国际通用的道路通行要求，因此，无需特别许可。</w:t>
      </w:r>
      <w:r w:rsidR="00B12ED2">
        <w:rPr>
          <w:rFonts w:ascii="Arial" w:hAnsi="Arial" w:cs="Arial"/>
        </w:rPr>
        <w:t>整个设备</w:t>
      </w:r>
      <w:r w:rsidR="00B12ED2">
        <w:rPr>
          <w:rFonts w:ascii="Arial" w:hAnsi="Arial" w:cs="Arial" w:hint="eastAsia"/>
        </w:rPr>
        <w:t>牢固的固定</w:t>
      </w:r>
      <w:r w:rsidR="00B12ED2">
        <w:rPr>
          <w:rFonts w:ascii="Arial" w:hAnsi="Arial" w:cs="Arial"/>
        </w:rPr>
        <w:t>在一个低</w:t>
      </w:r>
      <w:r w:rsidR="00B12ED2">
        <w:rPr>
          <w:rFonts w:ascii="Arial" w:hAnsi="Arial" w:cs="Arial" w:hint="eastAsia"/>
        </w:rPr>
        <w:t>平板</w:t>
      </w:r>
      <w:r w:rsidR="00AF1116">
        <w:rPr>
          <w:rFonts w:ascii="Arial" w:hAnsi="Arial" w:cs="Arial"/>
        </w:rPr>
        <w:t>车上</w:t>
      </w:r>
      <w:r w:rsidR="00AF1116">
        <w:rPr>
          <w:rFonts w:ascii="Arial" w:hAnsi="Arial" w:cs="Arial" w:hint="eastAsia"/>
        </w:rPr>
        <w:t>，</w:t>
      </w:r>
      <w:r w:rsidR="00C800E0">
        <w:rPr>
          <w:rFonts w:ascii="Arial" w:hAnsi="Arial" w:cs="Arial" w:hint="eastAsia"/>
        </w:rPr>
        <w:t>它</w:t>
      </w:r>
      <w:r w:rsidR="00AF1116">
        <w:rPr>
          <w:rFonts w:ascii="Arial" w:hAnsi="Arial" w:cs="Arial" w:hint="eastAsia"/>
        </w:rPr>
        <w:t>配备标准的连接机构，</w:t>
      </w:r>
      <w:r w:rsidR="00C800E0">
        <w:rPr>
          <w:rFonts w:ascii="Arial" w:hAnsi="Arial" w:cs="Arial" w:hint="eastAsia"/>
        </w:rPr>
        <w:t>使用</w:t>
      </w:r>
      <w:r w:rsidR="00AF1116">
        <w:rPr>
          <w:rFonts w:ascii="Arial" w:hAnsi="Arial" w:cs="Arial" w:hint="eastAsia"/>
        </w:rPr>
        <w:t>标准拖头就</w:t>
      </w:r>
      <w:r w:rsidR="00C800E0">
        <w:rPr>
          <w:rFonts w:ascii="Arial" w:hAnsi="Arial" w:cs="Arial" w:hint="eastAsia"/>
        </w:rPr>
        <w:t>能够实现</w:t>
      </w:r>
      <w:r w:rsidR="00AF1116">
        <w:rPr>
          <w:rFonts w:ascii="Arial" w:hAnsi="Arial" w:cs="Arial" w:hint="eastAsia"/>
        </w:rPr>
        <w:t>运输</w:t>
      </w:r>
      <w:r w:rsidRPr="00AD3EF8">
        <w:rPr>
          <w:rFonts w:ascii="Arial" w:hAnsi="Arial" w:cs="Arial"/>
        </w:rPr>
        <w:t>。</w:t>
      </w:r>
      <w:r w:rsidR="00E7171C">
        <w:rPr>
          <w:rFonts w:ascii="Arial" w:hAnsi="Arial" w:cs="Arial" w:hint="eastAsia"/>
        </w:rPr>
        <w:t>所需要做的不过是将水泥搅龙摆进、将卸料皮带折叠、将驾驶室摆动到运输状态</w:t>
      </w:r>
      <w:r w:rsidR="00C661F9">
        <w:rPr>
          <w:rFonts w:ascii="Arial" w:hAnsi="Arial" w:cs="Arial" w:hint="eastAsia"/>
        </w:rPr>
        <w:t>即可</w:t>
      </w:r>
      <w:r w:rsidRPr="00AD3EF8">
        <w:rPr>
          <w:rFonts w:ascii="Arial" w:hAnsi="Arial" w:cs="Arial"/>
        </w:rPr>
        <w:t>。</w:t>
      </w:r>
    </w:p>
    <w:p w:rsidR="00332772" w:rsidRPr="00AD3EF8" w:rsidRDefault="00332772" w:rsidP="003D77BD">
      <w:pPr>
        <w:jc w:val="both"/>
        <w:rPr>
          <w:rFonts w:ascii="Arial" w:hAnsi="Arial" w:cs="Arial"/>
        </w:rPr>
      </w:pPr>
    </w:p>
    <w:p w:rsidR="00332772" w:rsidRPr="00AD3EF8" w:rsidRDefault="008342F3" w:rsidP="003D77BD">
      <w:pPr>
        <w:jc w:val="both"/>
        <w:rPr>
          <w:rFonts w:ascii="Arial" w:hAnsi="Arial" w:cs="Arial"/>
        </w:rPr>
      </w:pPr>
      <w:r>
        <w:rPr>
          <w:rFonts w:ascii="Arial" w:hAnsi="Arial" w:cs="Arial" w:hint="eastAsia"/>
        </w:rPr>
        <w:t>该</w:t>
      </w:r>
      <w:r w:rsidR="00332772" w:rsidRPr="00AD3EF8">
        <w:rPr>
          <w:rFonts w:ascii="Arial" w:hAnsi="Arial" w:cs="Arial"/>
        </w:rPr>
        <w:t>设备</w:t>
      </w:r>
      <w:r>
        <w:rPr>
          <w:rFonts w:ascii="Arial" w:hAnsi="Arial" w:cs="Arial" w:hint="eastAsia"/>
        </w:rPr>
        <w:t>的</w:t>
      </w:r>
      <w:r w:rsidR="00332772" w:rsidRPr="00AD3EF8">
        <w:rPr>
          <w:rFonts w:ascii="Arial" w:hAnsi="Arial" w:cs="Arial"/>
        </w:rPr>
        <w:t>安装</w:t>
      </w:r>
      <w:r w:rsidR="0003021B">
        <w:rPr>
          <w:rFonts w:ascii="Arial" w:hAnsi="Arial" w:cs="Arial" w:hint="eastAsia"/>
        </w:rPr>
        <w:t>不需要专门的基础</w:t>
      </w:r>
      <w:r w:rsidR="00332772" w:rsidRPr="00AD3EF8">
        <w:rPr>
          <w:rFonts w:ascii="Arial" w:hAnsi="Arial" w:cs="Arial"/>
        </w:rPr>
        <w:t>。</w:t>
      </w:r>
      <w:r>
        <w:rPr>
          <w:rFonts w:ascii="Arial" w:hAnsi="Arial" w:cs="Arial" w:hint="eastAsia"/>
        </w:rPr>
        <w:t>手动打开坚固、</w:t>
      </w:r>
      <w:r w:rsidR="00332772" w:rsidRPr="00AD3EF8">
        <w:rPr>
          <w:rFonts w:ascii="Arial" w:hAnsi="Arial" w:cs="Arial"/>
        </w:rPr>
        <w:t>可伸缩</w:t>
      </w:r>
      <w:r>
        <w:rPr>
          <w:rFonts w:ascii="Arial" w:hAnsi="Arial" w:cs="Arial" w:hint="eastAsia"/>
        </w:rPr>
        <w:t>的前</w:t>
      </w:r>
      <w:r>
        <w:rPr>
          <w:rFonts w:ascii="Arial" w:hAnsi="Arial" w:cs="Arial"/>
        </w:rPr>
        <w:t>支</w:t>
      </w:r>
      <w:r>
        <w:rPr>
          <w:rFonts w:ascii="Arial" w:hAnsi="Arial" w:cs="Arial" w:hint="eastAsia"/>
        </w:rPr>
        <w:t>腿</w:t>
      </w:r>
      <w:r w:rsidR="0003021B">
        <w:rPr>
          <w:rFonts w:ascii="Arial" w:hAnsi="Arial" w:cs="Arial" w:hint="eastAsia"/>
        </w:rPr>
        <w:t>。</w:t>
      </w:r>
      <w:r>
        <w:rPr>
          <w:rFonts w:ascii="Arial" w:hAnsi="Arial" w:cs="Arial" w:hint="eastAsia"/>
        </w:rPr>
        <w:t>位于水箱</w:t>
      </w:r>
      <w:r w:rsidR="0003021B">
        <w:rPr>
          <w:rFonts w:ascii="Arial" w:hAnsi="Arial" w:cs="Arial" w:hint="eastAsia"/>
        </w:rPr>
        <w:t>和</w:t>
      </w:r>
      <w:r>
        <w:rPr>
          <w:rFonts w:ascii="Arial" w:hAnsi="Arial" w:cs="Arial" w:hint="eastAsia"/>
        </w:rPr>
        <w:t>前后轴之间的液压伸缩式支腿，</w:t>
      </w:r>
      <w:r w:rsidR="00332772" w:rsidRPr="00AD3EF8">
        <w:rPr>
          <w:rFonts w:ascii="Arial" w:hAnsi="Arial" w:cs="Arial"/>
        </w:rPr>
        <w:t>用于承</w:t>
      </w:r>
      <w:r>
        <w:rPr>
          <w:rFonts w:ascii="Arial" w:hAnsi="Arial" w:cs="Arial" w:hint="eastAsia"/>
        </w:rPr>
        <w:t>担</w:t>
      </w:r>
      <w:r>
        <w:rPr>
          <w:rFonts w:ascii="Arial" w:hAnsi="Arial" w:cs="Arial"/>
        </w:rPr>
        <w:t>设备的</w:t>
      </w:r>
      <w:r>
        <w:rPr>
          <w:rFonts w:ascii="Arial" w:hAnsi="Arial" w:cs="Arial" w:hint="eastAsia"/>
        </w:rPr>
        <w:t>质</w:t>
      </w:r>
      <w:r w:rsidR="00332772" w:rsidRPr="00AD3EF8">
        <w:rPr>
          <w:rFonts w:ascii="Arial" w:hAnsi="Arial" w:cs="Arial"/>
        </w:rPr>
        <w:t>量。</w:t>
      </w:r>
      <w:r w:rsidR="0003021B">
        <w:rPr>
          <w:rFonts w:ascii="Arial" w:hAnsi="Arial" w:cs="Arial" w:hint="eastAsia"/>
        </w:rPr>
        <w:t>只需</w:t>
      </w:r>
      <w:r>
        <w:rPr>
          <w:rFonts w:ascii="Arial" w:hAnsi="Arial" w:cs="Arial" w:hint="eastAsia"/>
        </w:rPr>
        <w:t>按下按键，</w:t>
      </w:r>
      <w:r w:rsidR="0003021B">
        <w:rPr>
          <w:rFonts w:ascii="Arial" w:hAnsi="Arial" w:cs="Arial" w:hint="eastAsia"/>
        </w:rPr>
        <w:t>驾驶室、</w:t>
      </w:r>
      <w:r w:rsidR="0003021B">
        <w:rPr>
          <w:rFonts w:ascii="Arial" w:hAnsi="Arial" w:cs="Arial"/>
        </w:rPr>
        <w:t>水泥搅龙和</w:t>
      </w:r>
      <w:r w:rsidR="0003021B">
        <w:rPr>
          <w:rFonts w:ascii="Arial" w:hAnsi="Arial" w:cs="Arial" w:hint="eastAsia"/>
        </w:rPr>
        <w:t>卸料皮</w:t>
      </w:r>
      <w:r w:rsidR="0003021B">
        <w:rPr>
          <w:rFonts w:ascii="Arial" w:hAnsi="Arial" w:cs="Arial"/>
        </w:rPr>
        <w:t>带</w:t>
      </w:r>
      <w:r w:rsidR="0003021B">
        <w:rPr>
          <w:rFonts w:ascii="Arial" w:hAnsi="Arial" w:cs="Arial" w:hint="eastAsia"/>
        </w:rPr>
        <w:t>便可以</w:t>
      </w:r>
      <w:r w:rsidR="0003021B">
        <w:rPr>
          <w:rFonts w:ascii="Arial" w:hAnsi="Arial" w:cs="Arial"/>
        </w:rPr>
        <w:t>液</w:t>
      </w:r>
      <w:r w:rsidR="0003021B">
        <w:rPr>
          <w:rFonts w:ascii="Arial" w:hAnsi="Arial" w:cs="Arial" w:hint="eastAsia"/>
        </w:rPr>
        <w:t>压就</w:t>
      </w:r>
      <w:r w:rsidR="00332772" w:rsidRPr="00AD3EF8">
        <w:rPr>
          <w:rFonts w:ascii="Arial" w:hAnsi="Arial" w:cs="Arial"/>
        </w:rPr>
        <w:t>位。</w:t>
      </w:r>
      <w:r w:rsidR="00B33E48">
        <w:rPr>
          <w:rFonts w:ascii="Arial" w:hAnsi="Arial" w:cs="Arial" w:hint="eastAsia"/>
        </w:rPr>
        <w:t>这款移动式厂拌</w:t>
      </w:r>
      <w:r w:rsidR="00B33E48">
        <w:rPr>
          <w:rFonts w:ascii="Arial" w:hAnsi="Arial" w:cs="Arial"/>
        </w:rPr>
        <w:t>冷再生</w:t>
      </w:r>
      <w:r w:rsidR="00332772" w:rsidRPr="00AD3EF8">
        <w:rPr>
          <w:rFonts w:ascii="Arial" w:hAnsi="Arial" w:cs="Arial"/>
        </w:rPr>
        <w:t>设备的</w:t>
      </w:r>
      <w:r w:rsidR="00B33E48">
        <w:rPr>
          <w:rFonts w:ascii="Arial" w:hAnsi="Arial" w:cs="Arial" w:hint="eastAsia"/>
        </w:rPr>
        <w:t>智能</w:t>
      </w:r>
      <w:r w:rsidR="00B33E48">
        <w:rPr>
          <w:rFonts w:ascii="Arial" w:hAnsi="Arial" w:cs="Arial"/>
        </w:rPr>
        <w:t>安装和运输</w:t>
      </w:r>
      <w:r w:rsidR="00B33E48">
        <w:rPr>
          <w:rFonts w:ascii="Arial" w:hAnsi="Arial" w:cs="Arial" w:hint="eastAsia"/>
        </w:rPr>
        <w:t>理念，确保用户节省</w:t>
      </w:r>
      <w:r w:rsidR="00D245AC">
        <w:rPr>
          <w:rFonts w:ascii="Arial" w:hAnsi="Arial" w:cs="Arial" w:hint="eastAsia"/>
        </w:rPr>
        <w:t>大量</w:t>
      </w:r>
      <w:r w:rsidR="00B33E48">
        <w:rPr>
          <w:rFonts w:ascii="Arial" w:hAnsi="Arial" w:cs="Arial" w:hint="eastAsia"/>
        </w:rPr>
        <w:t>时间和成本，</w:t>
      </w:r>
      <w:r w:rsidR="00332772" w:rsidRPr="00AD3EF8">
        <w:rPr>
          <w:rFonts w:ascii="Arial" w:hAnsi="Arial" w:cs="Arial"/>
        </w:rPr>
        <w:t>例如</w:t>
      </w:r>
      <w:r w:rsidR="00B33E48">
        <w:rPr>
          <w:rFonts w:ascii="Arial" w:hAnsi="Arial" w:cs="Arial" w:hint="eastAsia"/>
        </w:rPr>
        <w:t>，无需添加额外的人员进行安装组合</w:t>
      </w:r>
      <w:r w:rsidR="00332772" w:rsidRPr="00AD3EF8">
        <w:rPr>
          <w:rFonts w:ascii="Arial" w:hAnsi="Arial" w:cs="Arial"/>
        </w:rPr>
        <w:t>。</w:t>
      </w:r>
    </w:p>
    <w:p w:rsidR="00332772" w:rsidRPr="00AD3EF8" w:rsidRDefault="00332772" w:rsidP="003D77BD">
      <w:pPr>
        <w:jc w:val="both"/>
        <w:rPr>
          <w:rFonts w:ascii="Arial" w:hAnsi="Arial" w:cs="Arial"/>
        </w:rPr>
      </w:pPr>
    </w:p>
    <w:p w:rsidR="00332772" w:rsidRPr="00AD3EF8" w:rsidRDefault="002E0515" w:rsidP="003D77BD">
      <w:pPr>
        <w:jc w:val="both"/>
        <w:rPr>
          <w:rFonts w:ascii="Arial" w:hAnsi="Arial" w:cs="Arial"/>
          <w:b/>
        </w:rPr>
      </w:pPr>
      <w:r>
        <w:rPr>
          <w:rFonts w:ascii="Arial" w:hAnsi="Arial" w:cs="Arial" w:hint="eastAsia"/>
          <w:b/>
        </w:rPr>
        <w:t>拌合的更多选择</w:t>
      </w:r>
      <w:r w:rsidR="00332772" w:rsidRPr="00AD3EF8">
        <w:rPr>
          <w:rFonts w:ascii="Arial" w:hAnsi="Arial" w:cs="Arial"/>
          <w:b/>
        </w:rPr>
        <w:t>：应用范围</w:t>
      </w:r>
      <w:r w:rsidR="009576C6">
        <w:rPr>
          <w:rFonts w:ascii="Arial" w:hAnsi="Arial" w:cs="Arial" w:hint="eastAsia"/>
          <w:b/>
        </w:rPr>
        <w:t>广泛</w:t>
      </w:r>
    </w:p>
    <w:p w:rsidR="00332772" w:rsidRPr="00AD3EF8" w:rsidRDefault="00332772" w:rsidP="003D77BD">
      <w:pPr>
        <w:jc w:val="both"/>
        <w:rPr>
          <w:rFonts w:ascii="Arial" w:hAnsi="Arial" w:cs="Arial"/>
        </w:rPr>
      </w:pPr>
      <w:r w:rsidRPr="00AD3EF8">
        <w:rPr>
          <w:rFonts w:ascii="Arial" w:hAnsi="Arial" w:cs="Arial"/>
        </w:rPr>
        <w:t>KMA</w:t>
      </w:r>
      <w:r w:rsidR="00EB3926">
        <w:rPr>
          <w:rFonts w:ascii="Arial" w:hAnsi="Arial" w:cs="Arial" w:hint="eastAsia"/>
        </w:rPr>
        <w:t xml:space="preserve"> 220i </w:t>
      </w:r>
      <w:r w:rsidRPr="00AD3EF8">
        <w:rPr>
          <w:rFonts w:ascii="Arial" w:hAnsi="Arial" w:cs="Arial"/>
        </w:rPr>
        <w:t>的</w:t>
      </w:r>
      <w:r w:rsidR="00EB3926">
        <w:rPr>
          <w:rFonts w:ascii="Arial" w:hAnsi="Arial" w:cs="Arial" w:hint="eastAsia"/>
        </w:rPr>
        <w:t>一个显著特点，</w:t>
      </w:r>
      <w:r w:rsidR="00EB3926">
        <w:rPr>
          <w:rFonts w:ascii="Arial" w:hAnsi="Arial" w:cs="Arial"/>
        </w:rPr>
        <w:t>是</w:t>
      </w:r>
      <w:r w:rsidR="00EB3926">
        <w:rPr>
          <w:rFonts w:ascii="Arial" w:hAnsi="Arial" w:cs="Arial" w:hint="eastAsia"/>
        </w:rPr>
        <w:t>它能够拌合多种不同的非粘结性筑路原材料。通过添加粘结剂，它所生产的高质量冷</w:t>
      </w:r>
      <w:r w:rsidR="005E0A31">
        <w:rPr>
          <w:rFonts w:ascii="Arial" w:hAnsi="Arial" w:cs="Arial" w:hint="eastAsia"/>
        </w:rPr>
        <w:t>拌</w:t>
      </w:r>
      <w:r w:rsidR="00EB3926">
        <w:rPr>
          <w:rFonts w:ascii="Arial" w:hAnsi="Arial" w:cs="Arial" w:hint="eastAsia"/>
        </w:rPr>
        <w:t>混合料，来源于新级配骨料和</w:t>
      </w:r>
      <w:r w:rsidR="00EB3926">
        <w:rPr>
          <w:rFonts w:ascii="Arial" w:hAnsi="Arial" w:cs="Arial" w:hint="eastAsia"/>
        </w:rPr>
        <w:t>/</w:t>
      </w:r>
      <w:r w:rsidR="00EB3926">
        <w:rPr>
          <w:rFonts w:ascii="Arial" w:hAnsi="Arial" w:cs="Arial" w:hint="eastAsia"/>
        </w:rPr>
        <w:t>或回收材料</w:t>
      </w:r>
      <w:r w:rsidRPr="00AD3EF8">
        <w:rPr>
          <w:rFonts w:ascii="Arial" w:hAnsi="Arial" w:cs="Arial"/>
        </w:rPr>
        <w:t>。</w:t>
      </w:r>
      <w:r w:rsidR="00EB3926">
        <w:rPr>
          <w:rFonts w:ascii="Arial" w:hAnsi="Arial" w:cs="Arial" w:hint="eastAsia"/>
        </w:rPr>
        <w:t>铣刨材料和</w:t>
      </w:r>
      <w:r w:rsidR="000C10B8">
        <w:rPr>
          <w:rFonts w:ascii="Arial" w:hAnsi="Arial" w:cs="Arial" w:hint="eastAsia"/>
        </w:rPr>
        <w:t>路面上层的所有材料</w:t>
      </w:r>
      <w:r w:rsidR="000C10B8">
        <w:rPr>
          <w:rFonts w:ascii="Arial" w:hAnsi="Arial" w:cs="Arial"/>
        </w:rPr>
        <w:t>都可以用作</w:t>
      </w:r>
      <w:r w:rsidRPr="00AD3EF8">
        <w:rPr>
          <w:rFonts w:ascii="Arial" w:hAnsi="Arial" w:cs="Arial"/>
        </w:rPr>
        <w:t>再生</w:t>
      </w:r>
      <w:r w:rsidR="000C10B8">
        <w:rPr>
          <w:rFonts w:ascii="Arial" w:hAnsi="Arial" w:cs="Arial" w:hint="eastAsia"/>
        </w:rPr>
        <w:t>料</w:t>
      </w:r>
      <w:r w:rsidR="000C10B8">
        <w:rPr>
          <w:rFonts w:ascii="Arial" w:hAnsi="Arial" w:cs="Arial"/>
        </w:rPr>
        <w:t>的</w:t>
      </w:r>
      <w:r w:rsidR="000C10B8">
        <w:rPr>
          <w:rFonts w:ascii="Arial" w:hAnsi="Arial" w:cs="Arial" w:hint="eastAsia"/>
        </w:rPr>
        <w:t>加工</w:t>
      </w:r>
      <w:r w:rsidRPr="00AD3EF8">
        <w:rPr>
          <w:rFonts w:ascii="Arial" w:hAnsi="Arial" w:cs="Arial"/>
        </w:rPr>
        <w:t>。</w:t>
      </w:r>
    </w:p>
    <w:p w:rsidR="00332772" w:rsidRPr="00AD3EF8" w:rsidRDefault="00332772" w:rsidP="003D77BD">
      <w:pPr>
        <w:jc w:val="both"/>
        <w:rPr>
          <w:rFonts w:ascii="Arial" w:hAnsi="Arial" w:cs="Arial"/>
        </w:rPr>
      </w:pPr>
    </w:p>
    <w:p w:rsidR="00332772" w:rsidRPr="00AD3EF8" w:rsidRDefault="002E0515" w:rsidP="003D77BD">
      <w:pPr>
        <w:jc w:val="both"/>
        <w:rPr>
          <w:rFonts w:ascii="Arial" w:hAnsi="Arial" w:cs="Arial"/>
        </w:rPr>
      </w:pPr>
      <w:r>
        <w:rPr>
          <w:rFonts w:ascii="Arial" w:hAnsi="Arial" w:cs="Arial" w:hint="eastAsia"/>
        </w:rPr>
        <w:t>粘结剂</w:t>
      </w:r>
      <w:r w:rsidR="00332772" w:rsidRPr="00AD3EF8">
        <w:rPr>
          <w:rFonts w:ascii="Arial" w:hAnsi="Arial" w:cs="Arial"/>
        </w:rPr>
        <w:t>方面，</w:t>
      </w:r>
      <w:r w:rsidR="00332772" w:rsidRPr="00AD3EF8">
        <w:rPr>
          <w:rFonts w:ascii="Arial" w:hAnsi="Arial" w:cs="Arial"/>
        </w:rPr>
        <w:t>KMA</w:t>
      </w:r>
      <w:r>
        <w:rPr>
          <w:rFonts w:ascii="Arial" w:hAnsi="Arial" w:cs="Arial" w:hint="eastAsia"/>
        </w:rPr>
        <w:t xml:space="preserve"> 220i </w:t>
      </w:r>
      <w:r w:rsidR="003B645A">
        <w:rPr>
          <w:rFonts w:ascii="Arial" w:hAnsi="Arial" w:cs="Arial" w:hint="eastAsia"/>
        </w:rPr>
        <w:t>提供更多选择。</w:t>
      </w:r>
      <w:r w:rsidR="00BB180C">
        <w:rPr>
          <w:rFonts w:ascii="Arial" w:hAnsi="Arial" w:cs="Arial" w:hint="eastAsia"/>
        </w:rPr>
        <w:t>它</w:t>
      </w:r>
      <w:r w:rsidR="001A4F8E">
        <w:rPr>
          <w:rFonts w:ascii="Arial" w:hAnsi="Arial" w:cs="Arial" w:hint="eastAsia"/>
        </w:rPr>
        <w:t>使用</w:t>
      </w:r>
      <w:r w:rsidR="001A4F8E">
        <w:rPr>
          <w:rFonts w:ascii="Arial" w:hAnsi="Arial" w:cs="Arial"/>
        </w:rPr>
        <w:t>水泥、乳化沥青或者甚至泡沫沥青</w:t>
      </w:r>
      <w:r w:rsidR="00BB180C">
        <w:rPr>
          <w:rFonts w:ascii="Arial" w:hAnsi="Arial" w:cs="Arial" w:hint="eastAsia"/>
        </w:rPr>
        <w:t>相拌合</w:t>
      </w:r>
      <w:r w:rsidR="001A4F8E">
        <w:rPr>
          <w:rFonts w:ascii="Arial" w:hAnsi="Arial" w:cs="Arial" w:hint="eastAsia"/>
        </w:rPr>
        <w:t>作为粘结剂</w:t>
      </w:r>
      <w:r w:rsidR="00BB180C">
        <w:rPr>
          <w:rFonts w:ascii="Arial" w:hAnsi="Arial" w:cs="Arial"/>
        </w:rPr>
        <w:t>，并</w:t>
      </w:r>
      <w:r w:rsidR="00332772" w:rsidRPr="00AD3EF8">
        <w:rPr>
          <w:rFonts w:ascii="Arial" w:hAnsi="Arial" w:cs="Arial"/>
        </w:rPr>
        <w:t>加</w:t>
      </w:r>
      <w:r w:rsidR="00BB180C">
        <w:rPr>
          <w:rFonts w:ascii="Arial" w:hAnsi="Arial" w:cs="Arial" w:hint="eastAsia"/>
        </w:rPr>
        <w:t>入</w:t>
      </w:r>
      <w:r w:rsidR="00332772" w:rsidRPr="00AD3EF8">
        <w:rPr>
          <w:rFonts w:ascii="Arial" w:hAnsi="Arial" w:cs="Arial"/>
        </w:rPr>
        <w:t>水</w:t>
      </w:r>
      <w:r w:rsidR="00BB180C">
        <w:rPr>
          <w:rFonts w:ascii="Arial" w:hAnsi="Arial" w:cs="Arial" w:hint="eastAsia"/>
        </w:rPr>
        <w:t>，将原材料加工成为</w:t>
      </w:r>
      <w:r w:rsidR="00332772" w:rsidRPr="00AD3EF8">
        <w:rPr>
          <w:rFonts w:ascii="Arial" w:hAnsi="Arial" w:cs="Arial"/>
        </w:rPr>
        <w:t>用于</w:t>
      </w:r>
      <w:r w:rsidR="000B614A">
        <w:rPr>
          <w:rFonts w:ascii="Arial" w:hAnsi="Arial" w:cs="Arial" w:hint="eastAsia"/>
        </w:rPr>
        <w:t>基层</w:t>
      </w:r>
      <w:r w:rsidR="00BB180C">
        <w:rPr>
          <w:rFonts w:ascii="Arial" w:hAnsi="Arial" w:cs="Arial" w:hint="eastAsia"/>
        </w:rPr>
        <w:t>材料的</w:t>
      </w:r>
      <w:r w:rsidR="00332772" w:rsidRPr="00AD3EF8">
        <w:rPr>
          <w:rFonts w:ascii="Arial" w:hAnsi="Arial" w:cs="Arial"/>
        </w:rPr>
        <w:t>冷拌混合物。此外，还可以</w:t>
      </w:r>
      <w:r w:rsidR="00BB180C">
        <w:rPr>
          <w:rFonts w:ascii="Arial" w:hAnsi="Arial" w:cs="Arial" w:hint="eastAsia"/>
        </w:rPr>
        <w:t>将</w:t>
      </w:r>
      <w:r w:rsidR="00332772" w:rsidRPr="00AD3EF8">
        <w:rPr>
          <w:rFonts w:ascii="Arial" w:hAnsi="Arial" w:cs="Arial"/>
        </w:rPr>
        <w:t>水泥和乳化沥青，或者水泥和泡沫沥青</w:t>
      </w:r>
      <w:r w:rsidR="00BB180C">
        <w:rPr>
          <w:rFonts w:ascii="Arial" w:hAnsi="Arial" w:cs="Arial" w:hint="eastAsia"/>
        </w:rPr>
        <w:t>相结合使用</w:t>
      </w:r>
      <w:r w:rsidR="00332772" w:rsidRPr="00AD3EF8">
        <w:rPr>
          <w:rFonts w:ascii="Arial" w:hAnsi="Arial" w:cs="Arial"/>
        </w:rPr>
        <w:t>。</w:t>
      </w:r>
      <w:r w:rsidR="00A36534">
        <w:rPr>
          <w:rFonts w:ascii="Arial" w:hAnsi="Arial" w:cs="Arial" w:hint="eastAsia"/>
        </w:rPr>
        <w:t>粘结剂和</w:t>
      </w:r>
      <w:r w:rsidR="00A36534">
        <w:rPr>
          <w:rFonts w:ascii="Arial" w:hAnsi="Arial" w:cs="Arial"/>
        </w:rPr>
        <w:t>骨料的</w:t>
      </w:r>
      <w:r w:rsidR="00A36534">
        <w:rPr>
          <w:rFonts w:ascii="Arial" w:hAnsi="Arial" w:cs="Arial" w:hint="eastAsia"/>
        </w:rPr>
        <w:t>配比由实验室测试确定</w:t>
      </w:r>
      <w:r w:rsidR="00332772" w:rsidRPr="00AD3EF8">
        <w:rPr>
          <w:rFonts w:ascii="Arial" w:hAnsi="Arial" w:cs="Arial"/>
        </w:rPr>
        <w:t>。</w:t>
      </w:r>
      <w:r w:rsidR="00A36534">
        <w:rPr>
          <w:rFonts w:ascii="Arial" w:hAnsi="Arial" w:cs="Arial" w:hint="eastAsia"/>
        </w:rPr>
        <w:t>由于对泡沫沥青的用量往往很小，所以，</w:t>
      </w:r>
      <w:r w:rsidR="00E24707">
        <w:rPr>
          <w:rFonts w:ascii="Arial" w:hAnsi="Arial" w:cs="Arial" w:hint="eastAsia"/>
        </w:rPr>
        <w:t>泡沫沥青</w:t>
      </w:r>
      <w:r w:rsidR="00FF5D79">
        <w:rPr>
          <w:rFonts w:ascii="Arial" w:hAnsi="Arial" w:cs="Arial" w:hint="eastAsia"/>
        </w:rPr>
        <w:t>是一种</w:t>
      </w:r>
      <w:r w:rsidR="00E24707">
        <w:rPr>
          <w:rFonts w:ascii="Arial" w:hAnsi="Arial" w:cs="Arial" w:hint="eastAsia"/>
        </w:rPr>
        <w:t>非常经济</w:t>
      </w:r>
      <w:r w:rsidR="00FF5D79">
        <w:rPr>
          <w:rFonts w:ascii="Arial" w:hAnsi="Arial" w:cs="Arial" w:hint="eastAsia"/>
        </w:rPr>
        <w:t>的粘结剂</w:t>
      </w:r>
      <w:r w:rsidR="00332772" w:rsidRPr="00AD3EF8">
        <w:rPr>
          <w:rFonts w:ascii="Arial" w:hAnsi="Arial" w:cs="Arial"/>
        </w:rPr>
        <w:t>。</w:t>
      </w:r>
      <w:r w:rsidR="00E24707">
        <w:rPr>
          <w:rFonts w:ascii="Arial" w:hAnsi="Arial" w:cs="Arial" w:hint="eastAsia"/>
        </w:rPr>
        <w:t>通过传感器和微机控制有效地对粘结剂进行称重和计量</w:t>
      </w:r>
      <w:r w:rsidR="00332772" w:rsidRPr="00AD3EF8">
        <w:rPr>
          <w:rFonts w:ascii="Arial" w:hAnsi="Arial" w:cs="Arial"/>
        </w:rPr>
        <w:t>。</w:t>
      </w:r>
    </w:p>
    <w:p w:rsidR="00332772" w:rsidRPr="00AD3EF8" w:rsidRDefault="00332772" w:rsidP="003D77BD">
      <w:pPr>
        <w:jc w:val="both"/>
        <w:rPr>
          <w:rFonts w:ascii="Arial" w:hAnsi="Arial" w:cs="Arial"/>
        </w:rPr>
      </w:pPr>
    </w:p>
    <w:p w:rsidR="00332772" w:rsidRPr="00AD3EF8" w:rsidRDefault="00332772" w:rsidP="003D77BD">
      <w:pPr>
        <w:jc w:val="both"/>
        <w:rPr>
          <w:rFonts w:ascii="Arial" w:hAnsi="Arial" w:cs="Arial"/>
        </w:rPr>
      </w:pPr>
      <w:r w:rsidRPr="00AD3EF8">
        <w:rPr>
          <w:rFonts w:ascii="Arial" w:hAnsi="Arial" w:cs="Arial"/>
        </w:rPr>
        <w:t>KMA 220i</w:t>
      </w:r>
      <w:r w:rsidR="003B645A">
        <w:rPr>
          <w:rFonts w:ascii="Arial" w:hAnsi="Arial" w:cs="Arial" w:hint="eastAsia"/>
        </w:rPr>
        <w:t xml:space="preserve"> </w:t>
      </w:r>
      <w:r w:rsidR="003B645A">
        <w:rPr>
          <w:rFonts w:ascii="Arial" w:hAnsi="Arial" w:cs="Arial" w:hint="eastAsia"/>
        </w:rPr>
        <w:t>型移动式厂拌冷再生设备是</w:t>
      </w:r>
      <w:r w:rsidR="00C73D6C">
        <w:rPr>
          <w:rFonts w:ascii="Arial" w:hAnsi="Arial" w:cs="Arial" w:hint="eastAsia"/>
        </w:rPr>
        <w:t>用于</w:t>
      </w:r>
      <w:r w:rsidR="003B645A">
        <w:rPr>
          <w:rFonts w:ascii="Arial" w:hAnsi="Arial" w:cs="Arial" w:hint="eastAsia"/>
        </w:rPr>
        <w:t>高速公路</w:t>
      </w:r>
      <w:r w:rsidRPr="00AD3EF8">
        <w:rPr>
          <w:rFonts w:ascii="Arial" w:hAnsi="Arial" w:cs="Arial"/>
        </w:rPr>
        <w:t>、</w:t>
      </w:r>
      <w:r w:rsidR="00C73D6C">
        <w:rPr>
          <w:rFonts w:ascii="Arial" w:hAnsi="Arial" w:cs="Arial" w:hint="eastAsia"/>
        </w:rPr>
        <w:t>普通道路的</w:t>
      </w:r>
      <w:r w:rsidR="00C73D6C">
        <w:rPr>
          <w:rFonts w:ascii="Arial" w:hAnsi="Arial" w:cs="Arial"/>
        </w:rPr>
        <w:t>高质量</w:t>
      </w:r>
      <w:r w:rsidRPr="00AD3EF8">
        <w:rPr>
          <w:rFonts w:ascii="Arial" w:hAnsi="Arial" w:cs="Arial"/>
        </w:rPr>
        <w:t>基层</w:t>
      </w:r>
      <w:r w:rsidR="00C73D6C">
        <w:rPr>
          <w:rFonts w:ascii="Arial" w:hAnsi="Arial" w:cs="Arial" w:hint="eastAsia"/>
        </w:rPr>
        <w:t>材料</w:t>
      </w:r>
      <w:r w:rsidR="00C73D6C">
        <w:rPr>
          <w:rFonts w:ascii="Arial" w:hAnsi="Arial" w:cs="Arial"/>
        </w:rPr>
        <w:t>、</w:t>
      </w:r>
      <w:r w:rsidR="00C73D6C">
        <w:rPr>
          <w:rFonts w:ascii="Arial" w:hAnsi="Arial" w:cs="Arial" w:hint="eastAsia"/>
        </w:rPr>
        <w:t>工业园区的</w:t>
      </w:r>
      <w:r w:rsidR="00C73D6C">
        <w:rPr>
          <w:rFonts w:ascii="Arial" w:hAnsi="Arial" w:cs="Arial"/>
        </w:rPr>
        <w:t>停车</w:t>
      </w:r>
      <w:r w:rsidR="00C73D6C">
        <w:rPr>
          <w:rFonts w:ascii="Arial" w:hAnsi="Arial" w:cs="Arial" w:hint="eastAsia"/>
        </w:rPr>
        <w:t>场</w:t>
      </w:r>
      <w:r w:rsidRPr="00AD3EF8">
        <w:rPr>
          <w:rFonts w:ascii="Arial" w:hAnsi="Arial" w:cs="Arial"/>
        </w:rPr>
        <w:t>和</w:t>
      </w:r>
      <w:r w:rsidR="00C73D6C">
        <w:rPr>
          <w:rFonts w:ascii="Arial" w:hAnsi="Arial" w:cs="Arial" w:hint="eastAsia"/>
        </w:rPr>
        <w:t>料场的铺面材料的理想选择</w:t>
      </w:r>
      <w:r w:rsidRPr="00AD3EF8">
        <w:rPr>
          <w:rFonts w:ascii="Arial" w:hAnsi="Arial" w:cs="Arial"/>
        </w:rPr>
        <w:t>。</w:t>
      </w:r>
      <w:r w:rsidR="00C73D6C">
        <w:rPr>
          <w:rFonts w:ascii="Arial" w:hAnsi="Arial" w:cs="Arial"/>
        </w:rPr>
        <w:t>水泥、乳化沥青</w:t>
      </w:r>
      <w:r w:rsidR="00C73D6C">
        <w:rPr>
          <w:rFonts w:ascii="Arial" w:hAnsi="Arial" w:cs="Arial" w:hint="eastAsia"/>
        </w:rPr>
        <w:t>及</w:t>
      </w:r>
      <w:r w:rsidRPr="00AD3EF8">
        <w:rPr>
          <w:rFonts w:ascii="Arial" w:hAnsi="Arial" w:cs="Arial"/>
        </w:rPr>
        <w:t>泡沫沥青</w:t>
      </w:r>
      <w:r w:rsidR="00C73D6C">
        <w:rPr>
          <w:rFonts w:ascii="Arial" w:hAnsi="Arial" w:cs="Arial" w:hint="eastAsia"/>
        </w:rPr>
        <w:t>等粘结</w:t>
      </w:r>
      <w:r w:rsidRPr="00AD3EF8">
        <w:rPr>
          <w:rFonts w:ascii="Arial" w:hAnsi="Arial" w:cs="Arial"/>
        </w:rPr>
        <w:t>剂</w:t>
      </w:r>
      <w:r w:rsidR="00C73D6C">
        <w:rPr>
          <w:rFonts w:ascii="Arial" w:hAnsi="Arial" w:cs="Arial" w:hint="eastAsia"/>
        </w:rPr>
        <w:t>，与集料均匀拌合，生成的成品料将承受高的路面</w:t>
      </w:r>
      <w:r w:rsidR="000B614A">
        <w:rPr>
          <w:rFonts w:ascii="Arial" w:hAnsi="Arial" w:cs="Arial" w:hint="eastAsia"/>
        </w:rPr>
        <w:t>应力</w:t>
      </w:r>
      <w:r w:rsidR="00F41260">
        <w:rPr>
          <w:rFonts w:ascii="Arial" w:hAnsi="Arial" w:cs="Arial" w:hint="eastAsia"/>
        </w:rPr>
        <w:t>；</w:t>
      </w:r>
      <w:r w:rsidR="00413E2E">
        <w:rPr>
          <w:rFonts w:ascii="Arial" w:hAnsi="Arial" w:cs="Arial" w:hint="eastAsia"/>
        </w:rPr>
        <w:t>水泥作为粘结剂，用于生产成品水稳层材料</w:t>
      </w:r>
      <w:r w:rsidR="00F41260">
        <w:rPr>
          <w:rFonts w:ascii="Arial" w:hAnsi="Arial" w:cs="Arial" w:hint="eastAsia"/>
        </w:rPr>
        <w:t>；</w:t>
      </w:r>
      <w:r w:rsidR="00F41260">
        <w:rPr>
          <w:rFonts w:ascii="Arial" w:hAnsi="Arial" w:cs="Arial"/>
        </w:rPr>
        <w:t>乳化沥青和水泥</w:t>
      </w:r>
      <w:r w:rsidR="00F41260">
        <w:rPr>
          <w:rFonts w:ascii="Arial" w:hAnsi="Arial" w:cs="Arial" w:hint="eastAsia"/>
        </w:rPr>
        <w:t>相结合作为粘结剂，可以拌制</w:t>
      </w:r>
      <w:r w:rsidRPr="00AD3EF8">
        <w:rPr>
          <w:rFonts w:ascii="Arial" w:hAnsi="Arial" w:cs="Arial"/>
        </w:rPr>
        <w:t>沥青</w:t>
      </w:r>
      <w:r w:rsidR="00F41260">
        <w:rPr>
          <w:rFonts w:ascii="Arial" w:hAnsi="Arial" w:cs="Arial" w:hint="eastAsia"/>
        </w:rPr>
        <w:t>类</w:t>
      </w:r>
      <w:r w:rsidR="00F41260">
        <w:rPr>
          <w:rFonts w:ascii="Arial" w:hAnsi="Arial" w:cs="Arial"/>
        </w:rPr>
        <w:t>／</w:t>
      </w:r>
      <w:r w:rsidR="000B614A">
        <w:rPr>
          <w:rFonts w:ascii="Arial" w:hAnsi="Arial" w:cs="Arial" w:hint="eastAsia"/>
        </w:rPr>
        <w:t>无机结合料基层材料；</w:t>
      </w:r>
      <w:r w:rsidRPr="00AD3EF8">
        <w:rPr>
          <w:rFonts w:ascii="Arial" w:hAnsi="Arial" w:cs="Arial"/>
        </w:rPr>
        <w:t>泡沫沥青和水泥</w:t>
      </w:r>
      <w:r w:rsidR="00F41260">
        <w:rPr>
          <w:rFonts w:ascii="Arial" w:hAnsi="Arial" w:cs="Arial" w:hint="eastAsia"/>
        </w:rPr>
        <w:t>相结合作为粘结剂，可以拌制具有高稳定性的柔性基层材料</w:t>
      </w:r>
      <w:r w:rsidRPr="00AD3EF8">
        <w:rPr>
          <w:rFonts w:ascii="Arial" w:hAnsi="Arial" w:cs="Arial"/>
        </w:rPr>
        <w:t>。</w:t>
      </w:r>
    </w:p>
    <w:p w:rsidR="00332772" w:rsidRPr="00AD3EF8" w:rsidRDefault="00332772" w:rsidP="005F1786">
      <w:pPr>
        <w:rPr>
          <w:rFonts w:ascii="Arial" w:hAnsi="Arial" w:cs="Arial"/>
        </w:rPr>
      </w:pPr>
    </w:p>
    <w:p w:rsidR="00332772" w:rsidRPr="00AD3EF8" w:rsidRDefault="00FB0B2D" w:rsidP="005F1786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332772" w:rsidRPr="00AD3EF8" w:rsidRDefault="00332772" w:rsidP="00332772">
      <w:pPr>
        <w:pStyle w:val="Subtitel-Unterstrichen1"/>
        <w:rPr>
          <w:rFonts w:ascii="Arial" w:hAnsi="Arial" w:cs="Arial"/>
        </w:rPr>
      </w:pPr>
      <w:r w:rsidRPr="00AD3EF8">
        <w:rPr>
          <w:rFonts w:ascii="Arial" w:hAnsi="Arial" w:cs="Arial"/>
        </w:rPr>
        <w:lastRenderedPageBreak/>
        <w:t>照片：</w:t>
      </w:r>
    </w:p>
    <w:p w:rsidR="00332772" w:rsidRPr="00AD3EF8" w:rsidRDefault="00332772" w:rsidP="00332772">
      <w:pPr>
        <w:rPr>
          <w:rFonts w:ascii="Arial" w:hAnsi="Arial" w:cs="Arial"/>
        </w:rPr>
      </w:pPr>
    </w:p>
    <w:tbl>
      <w:tblPr>
        <w:tblW w:w="9639" w:type="dxa"/>
        <w:tblBorders>
          <w:insideV w:val="single" w:sz="2" w:space="0" w:color="auto"/>
        </w:tblBorders>
        <w:tblLayout w:type="fixed"/>
        <w:tblCellMar>
          <w:top w:w="170" w:type="dxa"/>
          <w:left w:w="170" w:type="dxa"/>
          <w:bottom w:w="170" w:type="dxa"/>
          <w:right w:w="170" w:type="dxa"/>
        </w:tblCellMar>
        <w:tblLook w:val="04A0" w:firstRow="1" w:lastRow="0" w:firstColumn="1" w:lastColumn="0" w:noHBand="0" w:noVBand="1"/>
      </w:tblPr>
      <w:tblGrid>
        <w:gridCol w:w="4824"/>
        <w:gridCol w:w="4815"/>
      </w:tblGrid>
      <w:tr w:rsidR="00332772" w:rsidRPr="00AD3EF8" w:rsidTr="00AB5095">
        <w:tc>
          <w:tcPr>
            <w:tcW w:w="4824" w:type="dxa"/>
            <w:shd w:val="clear" w:color="auto" w:fill="auto"/>
            <w:vAlign w:val="center"/>
          </w:tcPr>
          <w:p w:rsidR="00332772" w:rsidRPr="00AD3EF8" w:rsidRDefault="00C4349E" w:rsidP="00AB5095">
            <w:pPr>
              <w:spacing w:line="240" w:lineRule="auto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val="de-DE" w:eastAsia="de-DE" w:bidi="ar-SA"/>
              </w:rPr>
              <w:drawing>
                <wp:inline distT="0" distB="0" distL="0" distR="0">
                  <wp:extent cx="2762250" cy="1841500"/>
                  <wp:effectExtent l="19050" t="0" r="0" b="0"/>
                  <wp:docPr id="4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1841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  <w:shd w:val="clear" w:color="auto" w:fill="auto"/>
            <w:vAlign w:val="center"/>
          </w:tcPr>
          <w:p w:rsidR="00332772" w:rsidRPr="00AD3EF8" w:rsidRDefault="00332772" w:rsidP="00AB5095">
            <w:pPr>
              <w:pStyle w:val="Subtitel1"/>
              <w:spacing w:line="240" w:lineRule="auto"/>
              <w:rPr>
                <w:rFonts w:ascii="Arial" w:hAnsi="Arial" w:cs="Arial"/>
                <w:sz w:val="20"/>
              </w:rPr>
            </w:pPr>
            <w:r w:rsidRPr="00AD3EF8">
              <w:rPr>
                <w:rFonts w:ascii="Arial" w:hAnsi="Arial" w:cs="Arial"/>
                <w:sz w:val="20"/>
              </w:rPr>
              <w:t>KMA220_00474_HI</w:t>
            </w:r>
          </w:p>
          <w:p w:rsidR="00332772" w:rsidRPr="00AD3EF8" w:rsidRDefault="00332772" w:rsidP="00AB5095">
            <w:pPr>
              <w:spacing w:line="240" w:lineRule="auto"/>
              <w:rPr>
                <w:rFonts w:ascii="Arial" w:hAnsi="Arial" w:cs="Arial"/>
                <w:sz w:val="20"/>
              </w:rPr>
            </w:pPr>
          </w:p>
          <w:p w:rsidR="00332772" w:rsidRPr="00AD3EF8" w:rsidRDefault="00B31863" w:rsidP="003C27FF">
            <w:pPr>
              <w:spacing w:line="240" w:lineRule="auto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 w:hint="eastAsia"/>
                <w:sz w:val="20"/>
              </w:rPr>
              <w:t>“自我包装”到紧凑状态，并快速转移到下一个工地：</w:t>
            </w:r>
            <w:r w:rsidR="00332772" w:rsidRPr="00AD3EF8">
              <w:rPr>
                <w:rFonts w:ascii="Arial" w:hAnsi="Arial" w:cs="Arial"/>
                <w:sz w:val="20"/>
              </w:rPr>
              <w:t>KMA 220i</w:t>
            </w:r>
            <w:r w:rsidR="0065693A">
              <w:rPr>
                <w:rFonts w:ascii="Arial" w:hAnsi="Arial" w:cs="Arial" w:hint="eastAsia"/>
                <w:sz w:val="20"/>
              </w:rPr>
              <w:t xml:space="preserve"> </w:t>
            </w:r>
            <w:r w:rsidR="0065693A">
              <w:rPr>
                <w:rFonts w:ascii="Arial" w:hAnsi="Arial" w:cs="Arial" w:hint="eastAsia"/>
                <w:sz w:val="20"/>
              </w:rPr>
              <w:t>整个</w:t>
            </w:r>
            <w:r w:rsidR="0065693A">
              <w:rPr>
                <w:rFonts w:ascii="Arial" w:hAnsi="Arial" w:cs="Arial"/>
                <w:sz w:val="20"/>
              </w:rPr>
              <w:t>设备</w:t>
            </w:r>
            <w:r w:rsidR="0065693A">
              <w:rPr>
                <w:rFonts w:ascii="Arial" w:hAnsi="Arial" w:cs="Arial" w:hint="eastAsia"/>
                <w:sz w:val="20"/>
              </w:rPr>
              <w:t>都固定</w:t>
            </w:r>
            <w:r w:rsidR="0065693A">
              <w:rPr>
                <w:rFonts w:ascii="Arial" w:hAnsi="Arial" w:cs="Arial"/>
                <w:sz w:val="20"/>
              </w:rPr>
              <w:t>在低</w:t>
            </w:r>
            <w:r w:rsidR="003C27FF">
              <w:rPr>
                <w:rFonts w:ascii="Arial" w:hAnsi="Arial" w:cs="Arial" w:hint="eastAsia"/>
                <w:sz w:val="20"/>
              </w:rPr>
              <w:t>平</w:t>
            </w:r>
            <w:r w:rsidR="0065693A">
              <w:rPr>
                <w:rFonts w:ascii="Arial" w:hAnsi="Arial" w:cs="Arial" w:hint="eastAsia"/>
                <w:sz w:val="20"/>
              </w:rPr>
              <w:t>板</w:t>
            </w:r>
            <w:r w:rsidR="00332772" w:rsidRPr="00AD3EF8">
              <w:rPr>
                <w:rFonts w:ascii="Arial" w:hAnsi="Arial" w:cs="Arial"/>
                <w:sz w:val="20"/>
              </w:rPr>
              <w:t>车上，</w:t>
            </w:r>
            <w:r w:rsidR="003C27FF">
              <w:rPr>
                <w:rFonts w:ascii="Arial" w:hAnsi="Arial" w:cs="Arial" w:hint="eastAsia"/>
                <w:sz w:val="20"/>
              </w:rPr>
              <w:t>所以</w:t>
            </w:r>
            <w:r w:rsidR="0065693A">
              <w:rPr>
                <w:rFonts w:ascii="Arial" w:hAnsi="Arial" w:cs="Arial"/>
                <w:sz w:val="20"/>
              </w:rPr>
              <w:t>不需要</w:t>
            </w:r>
            <w:r w:rsidR="0065693A">
              <w:rPr>
                <w:rFonts w:ascii="Arial" w:hAnsi="Arial" w:cs="Arial" w:hint="eastAsia"/>
                <w:sz w:val="20"/>
              </w:rPr>
              <w:t>另行单独</w:t>
            </w:r>
            <w:r w:rsidR="00332772" w:rsidRPr="00AD3EF8">
              <w:rPr>
                <w:rFonts w:ascii="Arial" w:hAnsi="Arial" w:cs="Arial"/>
                <w:sz w:val="20"/>
              </w:rPr>
              <w:t>拆卸</w:t>
            </w:r>
            <w:r w:rsidR="0065693A">
              <w:rPr>
                <w:rFonts w:ascii="Arial" w:hAnsi="Arial" w:cs="Arial" w:hint="eastAsia"/>
                <w:sz w:val="20"/>
              </w:rPr>
              <w:t>和</w:t>
            </w:r>
            <w:r w:rsidR="00332772" w:rsidRPr="00AD3EF8">
              <w:rPr>
                <w:rFonts w:ascii="Arial" w:hAnsi="Arial" w:cs="Arial"/>
                <w:sz w:val="20"/>
              </w:rPr>
              <w:t>运输</w:t>
            </w:r>
            <w:r w:rsidR="0065693A">
              <w:rPr>
                <w:rFonts w:ascii="Arial" w:hAnsi="Arial" w:cs="Arial" w:hint="eastAsia"/>
                <w:sz w:val="20"/>
              </w:rPr>
              <w:t>额外</w:t>
            </w:r>
            <w:r w:rsidR="0065693A">
              <w:rPr>
                <w:rFonts w:ascii="Arial" w:hAnsi="Arial" w:cs="Arial"/>
                <w:sz w:val="20"/>
              </w:rPr>
              <w:t>的</w:t>
            </w:r>
            <w:r w:rsidR="0065693A">
              <w:rPr>
                <w:rFonts w:ascii="Arial" w:hAnsi="Arial" w:cs="Arial" w:hint="eastAsia"/>
                <w:sz w:val="20"/>
              </w:rPr>
              <w:t>设备</w:t>
            </w:r>
            <w:r w:rsidR="00332772" w:rsidRPr="00AD3EF8">
              <w:rPr>
                <w:rFonts w:ascii="Arial" w:hAnsi="Arial" w:cs="Arial"/>
                <w:sz w:val="20"/>
              </w:rPr>
              <w:t>组件。</w:t>
            </w:r>
          </w:p>
        </w:tc>
      </w:tr>
    </w:tbl>
    <w:p w:rsidR="00901E78" w:rsidRPr="00AD3EF8" w:rsidRDefault="00901E78" w:rsidP="005F1786">
      <w:pPr>
        <w:rPr>
          <w:rFonts w:ascii="Arial" w:hAnsi="Arial" w:cs="Arial"/>
        </w:rPr>
      </w:pPr>
    </w:p>
    <w:tbl>
      <w:tblPr>
        <w:tblW w:w="9639" w:type="dxa"/>
        <w:tblBorders>
          <w:insideV w:val="single" w:sz="2" w:space="0" w:color="auto"/>
        </w:tblBorders>
        <w:tblLayout w:type="fixed"/>
        <w:tblCellMar>
          <w:top w:w="170" w:type="dxa"/>
          <w:left w:w="170" w:type="dxa"/>
          <w:bottom w:w="170" w:type="dxa"/>
          <w:right w:w="170" w:type="dxa"/>
        </w:tblCellMar>
        <w:tblLook w:val="04A0" w:firstRow="1" w:lastRow="0" w:firstColumn="1" w:lastColumn="0" w:noHBand="0" w:noVBand="1"/>
      </w:tblPr>
      <w:tblGrid>
        <w:gridCol w:w="4824"/>
        <w:gridCol w:w="4815"/>
      </w:tblGrid>
      <w:tr w:rsidR="00901E78" w:rsidRPr="00AD3EF8" w:rsidTr="00AB5095">
        <w:tc>
          <w:tcPr>
            <w:tcW w:w="4824" w:type="dxa"/>
            <w:shd w:val="clear" w:color="auto" w:fill="auto"/>
            <w:vAlign w:val="center"/>
          </w:tcPr>
          <w:p w:rsidR="00901E78" w:rsidRPr="00AD3EF8" w:rsidRDefault="00C4349E" w:rsidP="00901E7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sz w:val="20"/>
                <w:lang w:val="de-DE" w:eastAsia="de-DE" w:bidi="ar-SA"/>
              </w:rPr>
              <w:drawing>
                <wp:inline distT="0" distB="0" distL="0" distR="0">
                  <wp:extent cx="2762250" cy="1835150"/>
                  <wp:effectExtent l="19050" t="0" r="0" b="0"/>
                  <wp:docPr id="3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1835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  <w:shd w:val="clear" w:color="auto" w:fill="auto"/>
            <w:vAlign w:val="center"/>
          </w:tcPr>
          <w:p w:rsidR="00901E78" w:rsidRPr="002B0B3F" w:rsidRDefault="00901E78" w:rsidP="00901E7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2B0B3F">
              <w:rPr>
                <w:rFonts w:ascii="Arial" w:hAnsi="Arial" w:cs="Arial"/>
                <w:b/>
                <w:sz w:val="20"/>
                <w:szCs w:val="20"/>
              </w:rPr>
              <w:t>KMA220_00485_HI</w:t>
            </w:r>
          </w:p>
          <w:p w:rsidR="00901E78" w:rsidRPr="002B0B3F" w:rsidRDefault="00901E78" w:rsidP="00901E78">
            <w:pPr>
              <w:rPr>
                <w:rFonts w:ascii="Arial" w:hAnsi="Arial" w:cs="Arial"/>
                <w:sz w:val="20"/>
                <w:szCs w:val="20"/>
              </w:rPr>
            </w:pPr>
          </w:p>
          <w:p w:rsidR="00901E78" w:rsidRPr="00AD3EF8" w:rsidRDefault="00FD2AFB" w:rsidP="00FD2AFB">
            <w:pPr>
              <w:rPr>
                <w:rFonts w:ascii="Arial" w:hAnsi="Arial" w:cs="Arial"/>
              </w:rPr>
            </w:pPr>
            <w:r w:rsidRPr="002B0B3F">
              <w:rPr>
                <w:rFonts w:ascii="Arial" w:hAnsi="Arial" w:cs="Arial" w:hint="eastAsia"/>
                <w:sz w:val="20"/>
                <w:szCs w:val="20"/>
              </w:rPr>
              <w:t>移动式厂拌冷再生设备用途广泛</w:t>
            </w:r>
            <w:r w:rsidR="00901E78" w:rsidRPr="002B0B3F">
              <w:rPr>
                <w:rFonts w:ascii="Arial" w:hAnsi="Arial" w:cs="Arial"/>
                <w:sz w:val="20"/>
                <w:szCs w:val="20"/>
              </w:rPr>
              <w:t>：</w:t>
            </w:r>
            <w:r w:rsidR="00901E78" w:rsidRPr="002B0B3F">
              <w:rPr>
                <w:rFonts w:ascii="Arial" w:hAnsi="Arial" w:cs="Arial"/>
                <w:sz w:val="20"/>
                <w:szCs w:val="20"/>
              </w:rPr>
              <w:t>KMA 220i</w:t>
            </w:r>
            <w:r w:rsidRPr="002B0B3F">
              <w:rPr>
                <w:rFonts w:ascii="Arial" w:hAnsi="Arial" w:cs="Arial" w:hint="eastAsia"/>
                <w:sz w:val="20"/>
                <w:szCs w:val="20"/>
              </w:rPr>
              <w:t xml:space="preserve"> </w:t>
            </w:r>
            <w:r w:rsidRPr="002B0B3F">
              <w:rPr>
                <w:rFonts w:ascii="Arial" w:hAnsi="Arial" w:cs="Arial" w:hint="eastAsia"/>
                <w:sz w:val="20"/>
                <w:szCs w:val="20"/>
              </w:rPr>
              <w:t>所需空间很小，而且能够</w:t>
            </w:r>
            <w:r w:rsidR="00A81D0A" w:rsidRPr="002B0B3F">
              <w:rPr>
                <w:rFonts w:ascii="Arial" w:hAnsi="Arial" w:cs="Arial"/>
                <w:sz w:val="20"/>
                <w:szCs w:val="20"/>
              </w:rPr>
              <w:t>灵活</w:t>
            </w:r>
            <w:r w:rsidRPr="002B0B3F">
              <w:rPr>
                <w:rFonts w:ascii="Arial" w:hAnsi="Arial" w:cs="Arial"/>
                <w:sz w:val="20"/>
                <w:szCs w:val="20"/>
              </w:rPr>
              <w:t>适应</w:t>
            </w:r>
            <w:r w:rsidR="00A81D0A" w:rsidRPr="002B0B3F">
              <w:rPr>
                <w:rFonts w:ascii="Arial" w:hAnsi="Arial" w:cs="Arial" w:hint="eastAsia"/>
                <w:sz w:val="20"/>
                <w:szCs w:val="20"/>
              </w:rPr>
              <w:t>具体的施工现场条件</w:t>
            </w:r>
            <w:r w:rsidR="00901E78" w:rsidRPr="002B0B3F">
              <w:rPr>
                <w:rFonts w:ascii="Arial" w:hAnsi="Arial" w:cs="Arial"/>
                <w:sz w:val="20"/>
                <w:szCs w:val="20"/>
              </w:rPr>
              <w:t>。</w:t>
            </w:r>
          </w:p>
        </w:tc>
      </w:tr>
    </w:tbl>
    <w:p w:rsidR="008E22B7" w:rsidRPr="006F10FE" w:rsidRDefault="008E22B7" w:rsidP="00953352">
      <w:pPr>
        <w:pStyle w:val="Subtitel-Unterstrichen2"/>
        <w:rPr>
          <w:rFonts w:ascii="Arial" w:hAnsi="Arial" w:cs="Arial"/>
          <w:highlight w:val="yellow"/>
          <w:lang w:val="de-DE"/>
        </w:rPr>
      </w:pPr>
    </w:p>
    <w:p w:rsidR="008E22B7" w:rsidRPr="006F10FE" w:rsidRDefault="008E22B7" w:rsidP="00953352">
      <w:pPr>
        <w:pStyle w:val="Subtitel-Unterstrichen2"/>
        <w:rPr>
          <w:rFonts w:ascii="Arial" w:hAnsi="Arial" w:cs="Arial"/>
          <w:highlight w:val="yellow"/>
          <w:lang w:val="de-DE"/>
        </w:rPr>
      </w:pPr>
    </w:p>
    <w:p w:rsidR="00953352" w:rsidRPr="00250B17" w:rsidRDefault="00E3071B" w:rsidP="00953352">
      <w:pPr>
        <w:pStyle w:val="Subtitel-Unterstrichen2"/>
        <w:rPr>
          <w:rFonts w:ascii="Arial" w:hAnsi="Arial" w:cs="Arial"/>
          <w:lang w:val="de-DE"/>
        </w:rPr>
      </w:pPr>
      <w:r w:rsidRPr="00250B17">
        <w:rPr>
          <w:rFonts w:ascii="Arial" w:hAnsi="Arial" w:cs="Arial" w:hint="eastAsia"/>
          <w:lang w:val="de-DE"/>
        </w:rPr>
        <w:t>了解更多信息，联系方式如下：</w:t>
      </w:r>
    </w:p>
    <w:p w:rsidR="00953352" w:rsidRPr="00250B17" w:rsidRDefault="00953352" w:rsidP="00953352">
      <w:pPr>
        <w:rPr>
          <w:rFonts w:ascii="Arial" w:hAnsi="Arial" w:cs="Arial"/>
          <w:lang w:val="de-DE"/>
        </w:rPr>
      </w:pPr>
    </w:p>
    <w:p w:rsidR="00953352" w:rsidRPr="00250B17" w:rsidRDefault="00953352" w:rsidP="00953352">
      <w:pPr>
        <w:rPr>
          <w:rFonts w:ascii="Arial" w:hAnsi="Arial" w:cs="Arial"/>
          <w:lang w:val="de-DE"/>
        </w:rPr>
      </w:pPr>
      <w:r w:rsidRPr="00250B17">
        <w:rPr>
          <w:rFonts w:ascii="Arial" w:hAnsi="Arial" w:cs="Arial"/>
          <w:lang w:val="de-DE"/>
        </w:rPr>
        <w:t>WIRTGEN GmbH</w:t>
      </w:r>
      <w:bookmarkStart w:id="2" w:name="_GoBack"/>
      <w:bookmarkEnd w:id="2"/>
    </w:p>
    <w:p w:rsidR="00953352" w:rsidRPr="00250B17" w:rsidRDefault="00953352" w:rsidP="00953352">
      <w:pPr>
        <w:rPr>
          <w:rFonts w:ascii="Arial" w:hAnsi="Arial" w:cs="Arial"/>
          <w:lang w:val="en-US"/>
        </w:rPr>
      </w:pPr>
      <w:r w:rsidRPr="00250B17">
        <w:rPr>
          <w:rFonts w:ascii="Arial" w:hAnsi="Arial" w:cs="Arial"/>
          <w:lang w:val="en-US"/>
        </w:rPr>
        <w:t>Corporate Communications</w:t>
      </w:r>
    </w:p>
    <w:p w:rsidR="00953352" w:rsidRPr="00250B17" w:rsidRDefault="00953352" w:rsidP="00953352">
      <w:pPr>
        <w:rPr>
          <w:rFonts w:ascii="Arial" w:hAnsi="Arial" w:cs="Arial"/>
          <w:lang w:val="en-US"/>
        </w:rPr>
      </w:pPr>
      <w:r w:rsidRPr="00250B17">
        <w:rPr>
          <w:rFonts w:ascii="Arial" w:hAnsi="Arial" w:cs="Arial"/>
          <w:lang w:val="en-US"/>
        </w:rPr>
        <w:t xml:space="preserve">Michaela Adams, Mario </w:t>
      </w:r>
      <w:proofErr w:type="spellStart"/>
      <w:r w:rsidRPr="00250B17">
        <w:rPr>
          <w:rFonts w:ascii="Arial" w:hAnsi="Arial" w:cs="Arial"/>
          <w:lang w:val="en-US"/>
        </w:rPr>
        <w:t>Linnemann</w:t>
      </w:r>
      <w:proofErr w:type="spellEnd"/>
    </w:p>
    <w:p w:rsidR="00953352" w:rsidRPr="00250B17" w:rsidRDefault="00953352" w:rsidP="00953352">
      <w:pPr>
        <w:rPr>
          <w:rFonts w:ascii="Arial" w:hAnsi="Arial" w:cs="Arial"/>
          <w:lang w:val="de-DE"/>
        </w:rPr>
      </w:pPr>
      <w:r w:rsidRPr="00250B17">
        <w:rPr>
          <w:rFonts w:ascii="Arial" w:hAnsi="Arial" w:cs="Arial"/>
          <w:lang w:val="de-DE"/>
        </w:rPr>
        <w:t>Reinhard-Wirtgen-</w:t>
      </w:r>
      <w:proofErr w:type="spellStart"/>
      <w:r w:rsidRPr="00250B17">
        <w:rPr>
          <w:rFonts w:ascii="Arial" w:hAnsi="Arial" w:cs="Arial"/>
          <w:lang w:val="de-DE"/>
        </w:rPr>
        <w:t>Stra</w:t>
      </w:r>
      <w:r w:rsidR="00250B17" w:rsidRPr="00250B17">
        <w:rPr>
          <w:rFonts w:ascii="Arial" w:hAnsi="Arial" w:cs="Arial"/>
          <w:lang w:val="de-DE"/>
        </w:rPr>
        <w:t>ss</w:t>
      </w:r>
      <w:r w:rsidRPr="00250B17">
        <w:rPr>
          <w:rFonts w:ascii="Arial" w:hAnsi="Arial" w:cs="Arial"/>
          <w:lang w:val="de-DE"/>
        </w:rPr>
        <w:t>e</w:t>
      </w:r>
      <w:proofErr w:type="spellEnd"/>
      <w:r w:rsidRPr="00250B17">
        <w:rPr>
          <w:rFonts w:ascii="Arial" w:hAnsi="Arial" w:cs="Arial"/>
          <w:lang w:val="de-DE"/>
        </w:rPr>
        <w:t xml:space="preserve"> 2</w:t>
      </w:r>
    </w:p>
    <w:p w:rsidR="00953352" w:rsidRPr="00250B17" w:rsidRDefault="00953352" w:rsidP="00953352">
      <w:pPr>
        <w:rPr>
          <w:rFonts w:ascii="Arial" w:hAnsi="Arial" w:cs="Arial"/>
          <w:lang w:val="de-DE"/>
        </w:rPr>
      </w:pPr>
      <w:r w:rsidRPr="00250B17">
        <w:rPr>
          <w:rFonts w:ascii="Arial" w:hAnsi="Arial" w:cs="Arial"/>
          <w:lang w:val="de-DE"/>
        </w:rPr>
        <w:t xml:space="preserve">53578 </w:t>
      </w:r>
      <w:proofErr w:type="spellStart"/>
      <w:r w:rsidRPr="00250B17">
        <w:rPr>
          <w:rFonts w:ascii="Arial" w:hAnsi="Arial" w:cs="Arial"/>
          <w:lang w:val="de-DE"/>
        </w:rPr>
        <w:t>Windhagen</w:t>
      </w:r>
      <w:proofErr w:type="spellEnd"/>
    </w:p>
    <w:p w:rsidR="00953352" w:rsidRPr="00250B17" w:rsidRDefault="00953352" w:rsidP="00953352">
      <w:pPr>
        <w:rPr>
          <w:rFonts w:ascii="Arial" w:hAnsi="Arial" w:cs="Arial"/>
          <w:lang w:val="de-DE"/>
        </w:rPr>
      </w:pPr>
      <w:r w:rsidRPr="00250B17">
        <w:rPr>
          <w:rFonts w:ascii="Arial" w:hAnsi="Arial" w:cs="Arial"/>
          <w:lang w:val="de-DE"/>
        </w:rPr>
        <w:t>Deutschland</w:t>
      </w:r>
    </w:p>
    <w:p w:rsidR="00953352" w:rsidRPr="00250B17" w:rsidRDefault="00953352" w:rsidP="00953352">
      <w:pPr>
        <w:rPr>
          <w:rFonts w:ascii="Arial" w:hAnsi="Arial" w:cs="Arial"/>
          <w:lang w:val="de-DE"/>
        </w:rPr>
      </w:pPr>
    </w:p>
    <w:p w:rsidR="00953352" w:rsidRPr="00250B17" w:rsidRDefault="00E3071B" w:rsidP="00953352">
      <w:pPr>
        <w:rPr>
          <w:rFonts w:ascii="Arial" w:hAnsi="Arial" w:cs="Arial"/>
          <w:lang w:val="de-DE"/>
        </w:rPr>
      </w:pPr>
      <w:r w:rsidRPr="00250B17">
        <w:rPr>
          <w:rFonts w:ascii="Arial" w:hAnsi="Arial" w:cs="Arial" w:hint="eastAsia"/>
          <w:lang w:val="de-DE"/>
        </w:rPr>
        <w:t>电话：</w:t>
      </w:r>
      <w:r w:rsidR="00953352" w:rsidRPr="00250B17">
        <w:rPr>
          <w:rFonts w:ascii="Arial" w:hAnsi="Arial" w:cs="Arial"/>
          <w:lang w:val="de-DE"/>
        </w:rPr>
        <w:t>+49 (0) 2645 131 – 0</w:t>
      </w:r>
    </w:p>
    <w:p w:rsidR="00953352" w:rsidRPr="00250B17" w:rsidRDefault="00E3071B" w:rsidP="00953352">
      <w:pPr>
        <w:rPr>
          <w:rFonts w:ascii="Arial" w:hAnsi="Arial" w:cs="Arial"/>
          <w:lang w:val="de-DE"/>
        </w:rPr>
      </w:pPr>
      <w:r w:rsidRPr="00250B17">
        <w:rPr>
          <w:rFonts w:ascii="Arial" w:hAnsi="Arial" w:cs="Arial" w:hint="eastAsia"/>
          <w:lang w:val="de-DE"/>
        </w:rPr>
        <w:t>传真：</w:t>
      </w:r>
      <w:r w:rsidR="00953352" w:rsidRPr="00250B17">
        <w:rPr>
          <w:rFonts w:ascii="Arial" w:hAnsi="Arial" w:cs="Arial"/>
          <w:lang w:val="de-DE"/>
        </w:rPr>
        <w:t>+49 (0) 2645 131 – 499</w:t>
      </w:r>
    </w:p>
    <w:p w:rsidR="00953352" w:rsidRPr="00250B17" w:rsidRDefault="00E3071B" w:rsidP="00953352">
      <w:pPr>
        <w:rPr>
          <w:rFonts w:ascii="Arial" w:hAnsi="Arial" w:cs="Arial"/>
          <w:lang w:val="de-DE"/>
        </w:rPr>
      </w:pPr>
      <w:r w:rsidRPr="00250B17">
        <w:rPr>
          <w:rFonts w:ascii="Arial" w:hAnsi="Arial" w:cs="Arial" w:hint="eastAsia"/>
          <w:lang w:val="de-DE"/>
        </w:rPr>
        <w:t>邮箱：</w:t>
      </w:r>
      <w:proofErr w:type="spellStart"/>
      <w:r w:rsidR="00953352" w:rsidRPr="00250B17">
        <w:rPr>
          <w:rFonts w:ascii="Arial" w:hAnsi="Arial" w:cs="Arial"/>
          <w:lang w:val="de-DE"/>
        </w:rPr>
        <w:t>presse@wirtgen.com</w:t>
      </w:r>
      <w:proofErr w:type="spellEnd"/>
    </w:p>
    <w:p w:rsidR="00953352" w:rsidRPr="00FE2CB6" w:rsidRDefault="00953352" w:rsidP="00953352">
      <w:pPr>
        <w:rPr>
          <w:rFonts w:ascii="Arial" w:hAnsi="Arial" w:cs="Arial"/>
          <w:lang w:val="de-DE"/>
        </w:rPr>
      </w:pPr>
      <w:proofErr w:type="spellStart"/>
      <w:r w:rsidRPr="00250B17">
        <w:rPr>
          <w:rFonts w:ascii="Arial" w:hAnsi="Arial" w:cs="Arial"/>
          <w:lang w:val="de-DE"/>
        </w:rPr>
        <w:t>www.wirtgen.com</w:t>
      </w:r>
      <w:proofErr w:type="spellEnd"/>
    </w:p>
    <w:p w:rsidR="00D86B0B" w:rsidRPr="00FE2CB6" w:rsidRDefault="00D86B0B" w:rsidP="00BF54E8">
      <w:pPr>
        <w:rPr>
          <w:rFonts w:ascii="Arial" w:hAnsi="Arial" w:cs="Arial"/>
          <w:lang w:val="de-DE"/>
        </w:rPr>
        <w:sectPr w:rsidR="00D86B0B" w:rsidRPr="00FE2CB6" w:rsidSect="00BF54E8">
          <w:headerReference w:type="default" r:id="rId11"/>
          <w:footerReference w:type="default" r:id="rId12"/>
          <w:pgSz w:w="11906" w:h="16838" w:code="9"/>
          <w:pgMar w:top="3005" w:right="851" w:bottom="1134" w:left="1701" w:header="709" w:footer="437" w:gutter="0"/>
          <w:cols w:space="708"/>
          <w:docGrid w:linePitch="360"/>
        </w:sectPr>
      </w:pPr>
    </w:p>
    <w:p w:rsidR="00D86B0B" w:rsidRPr="00FE2CB6" w:rsidRDefault="009E6E08" w:rsidP="000D0AE3">
      <w:pPr>
        <w:rPr>
          <w:rFonts w:ascii="Arial" w:hAnsi="Arial" w:cs="Arial"/>
          <w:lang w:val="de-DE"/>
        </w:rPr>
      </w:pPr>
      <w:r w:rsidRPr="00FE2CB6">
        <w:rPr>
          <w:rFonts w:ascii="Arial" w:hAnsi="Arial" w:cs="Arial"/>
          <w:lang w:val="de-DE"/>
        </w:rPr>
        <w:lastRenderedPageBreak/>
        <w:br w:type="column"/>
      </w:r>
    </w:p>
    <w:sectPr w:rsidR="00D86B0B" w:rsidRPr="00FE2CB6" w:rsidSect="008B5019">
      <w:type w:val="continuous"/>
      <w:pgSz w:w="11906" w:h="16838"/>
      <w:pgMar w:top="3005" w:right="851" w:bottom="1134" w:left="1701" w:header="709" w:footer="437" w:gutter="0"/>
      <w:cols w:num="2" w:space="34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315DE" w:rsidRDefault="004315DE" w:rsidP="00BF54E8">
      <w:r>
        <w:separator/>
      </w:r>
    </w:p>
    <w:p w:rsidR="004315DE" w:rsidRDefault="004315DE" w:rsidP="00BF54E8"/>
  </w:endnote>
  <w:endnote w:type="continuationSeparator" w:id="0">
    <w:p w:rsidR="004315DE" w:rsidRDefault="004315DE" w:rsidP="00BF54E8">
      <w:r>
        <w:continuationSeparator/>
      </w:r>
    </w:p>
    <w:p w:rsidR="004315DE" w:rsidRDefault="004315DE" w:rsidP="00BF54E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B645A" w:rsidRPr="006F0BB2" w:rsidRDefault="003B645A" w:rsidP="005F1786">
    <w:pPr>
      <w:pStyle w:val="Fuzeile"/>
    </w:pPr>
    <w:r>
      <w:fldChar w:fldCharType="begin"/>
    </w:r>
    <w:r>
      <w:instrText xml:space="preserve"> PAGE   \* MERGEFORMAT </w:instrText>
    </w:r>
    <w:r>
      <w:fldChar w:fldCharType="separate"/>
    </w:r>
    <w:r w:rsidR="002B0B3F">
      <w:rPr>
        <w:noProof/>
      </w:rPr>
      <w:t>1</w:t>
    </w:r>
    <w:r>
      <w:fldChar w:fldCharType="end"/>
    </w:r>
    <w:r>
      <w:rPr>
        <w:noProof/>
        <w:lang w:val="de-DE" w:eastAsia="de-DE" w:bidi="ar-SA"/>
      </w:rPr>
      <w:drawing>
        <wp:anchor distT="0" distB="0" distL="114300" distR="114300" simplePos="0" relativeHeight="251657216" behindDoc="0" locked="1" layoutInCell="1" allowOverlap="1" wp14:anchorId="77CBD569" wp14:editId="61C720A4">
          <wp:simplePos x="0" y="0"/>
          <wp:positionH relativeFrom="page">
            <wp:posOffset>396875</wp:posOffset>
          </wp:positionH>
          <wp:positionV relativeFrom="page">
            <wp:posOffset>10146030</wp:posOffset>
          </wp:positionV>
          <wp:extent cx="6764020" cy="118745"/>
          <wp:effectExtent l="19050" t="0" r="0" b="0"/>
          <wp:wrapNone/>
          <wp:docPr id="2" name="Bild 5" descr="Daten Server II:WIRTGEN:Massnahmen 2016:Presseinformation_Vorlage:Presseinformation_WIRTGEN_unte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5" descr="Daten Server II:WIRTGEN:Massnahmen 2016:Presseinformation_Vorlage:Presseinformation_WIRTGEN_unten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43474" b="39513"/>
                  <a:stretch>
                    <a:fillRect/>
                  </a:stretch>
                </pic:blipFill>
                <pic:spPr bwMode="auto">
                  <a:xfrm>
                    <a:off x="0" y="0"/>
                    <a:ext cx="6764020" cy="1187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315DE" w:rsidRDefault="004315DE" w:rsidP="00BF54E8">
      <w:r>
        <w:separator/>
      </w:r>
    </w:p>
    <w:p w:rsidR="004315DE" w:rsidRDefault="004315DE" w:rsidP="00BF54E8"/>
  </w:footnote>
  <w:footnote w:type="continuationSeparator" w:id="0">
    <w:p w:rsidR="004315DE" w:rsidRDefault="004315DE" w:rsidP="00BF54E8">
      <w:r>
        <w:continuationSeparator/>
      </w:r>
    </w:p>
    <w:p w:rsidR="004315DE" w:rsidRDefault="004315DE" w:rsidP="00BF54E8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B645A" w:rsidRDefault="003B645A" w:rsidP="00BF54E8">
    <w:pPr>
      <w:pStyle w:val="Kopfzeile"/>
    </w:pPr>
    <w:r>
      <w:rPr>
        <w:noProof/>
        <w:lang w:val="de-DE" w:eastAsia="de-DE" w:bidi="ar-SA"/>
      </w:rPr>
      <w:drawing>
        <wp:anchor distT="0" distB="0" distL="114300" distR="114300" simplePos="0" relativeHeight="251658240" behindDoc="0" locked="1" layoutInCell="1" allowOverlap="1" wp14:anchorId="1E277823" wp14:editId="6B38A982">
          <wp:simplePos x="0" y="0"/>
          <wp:positionH relativeFrom="page">
            <wp:posOffset>461010</wp:posOffset>
          </wp:positionH>
          <wp:positionV relativeFrom="page">
            <wp:posOffset>353060</wp:posOffset>
          </wp:positionV>
          <wp:extent cx="6656070" cy="1324610"/>
          <wp:effectExtent l="19050" t="0" r="0" b="0"/>
          <wp:wrapNone/>
          <wp:docPr id="1" name="Bild 4" descr="Daten Server II:WIRTGEN:Massnahmen 2016:Presseinformation_Vorlage:Presseinformation_WIRTGEN_obe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4" descr="Daten Server II:WIRTGEN:Massnahmen 2016:Presseinformation_Vorlage:Presseinformation_WIRTGEN_oben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56070" cy="13246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021372F"/>
    <w:multiLevelType w:val="hybridMultilevel"/>
    <w:tmpl w:val="95BA8926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3924"/>
    <w:rsid w:val="0003021B"/>
    <w:rsid w:val="0005443A"/>
    <w:rsid w:val="00066A8A"/>
    <w:rsid w:val="0007588A"/>
    <w:rsid w:val="0008724F"/>
    <w:rsid w:val="000A3EBA"/>
    <w:rsid w:val="000A7F1A"/>
    <w:rsid w:val="000B47E0"/>
    <w:rsid w:val="000B614A"/>
    <w:rsid w:val="000C10B8"/>
    <w:rsid w:val="000D0AE3"/>
    <w:rsid w:val="000D1E00"/>
    <w:rsid w:val="0012016C"/>
    <w:rsid w:val="00127DE7"/>
    <w:rsid w:val="00156011"/>
    <w:rsid w:val="00162185"/>
    <w:rsid w:val="00193D30"/>
    <w:rsid w:val="001963CF"/>
    <w:rsid w:val="001A3540"/>
    <w:rsid w:val="001A4F8E"/>
    <w:rsid w:val="001D090A"/>
    <w:rsid w:val="001E566E"/>
    <w:rsid w:val="001F0073"/>
    <w:rsid w:val="00203F3C"/>
    <w:rsid w:val="002044E1"/>
    <w:rsid w:val="002046CB"/>
    <w:rsid w:val="00206D97"/>
    <w:rsid w:val="002508A2"/>
    <w:rsid w:val="00250B17"/>
    <w:rsid w:val="00250FED"/>
    <w:rsid w:val="0025263D"/>
    <w:rsid w:val="002542CB"/>
    <w:rsid w:val="00254DA4"/>
    <w:rsid w:val="00257282"/>
    <w:rsid w:val="00265469"/>
    <w:rsid w:val="002661A1"/>
    <w:rsid w:val="0026735B"/>
    <w:rsid w:val="002737B0"/>
    <w:rsid w:val="0028321D"/>
    <w:rsid w:val="002B0B3F"/>
    <w:rsid w:val="002C566A"/>
    <w:rsid w:val="002E0515"/>
    <w:rsid w:val="003210E6"/>
    <w:rsid w:val="00332772"/>
    <w:rsid w:val="003374DE"/>
    <w:rsid w:val="003461FD"/>
    <w:rsid w:val="0036600E"/>
    <w:rsid w:val="003709C3"/>
    <w:rsid w:val="00381C3F"/>
    <w:rsid w:val="003B2BE6"/>
    <w:rsid w:val="003B645A"/>
    <w:rsid w:val="003C27FF"/>
    <w:rsid w:val="003D77BD"/>
    <w:rsid w:val="003E332B"/>
    <w:rsid w:val="003E65BE"/>
    <w:rsid w:val="00400371"/>
    <w:rsid w:val="00406CA0"/>
    <w:rsid w:val="00413E2E"/>
    <w:rsid w:val="004315DE"/>
    <w:rsid w:val="00442A39"/>
    <w:rsid w:val="00470BBF"/>
    <w:rsid w:val="00491C3C"/>
    <w:rsid w:val="00525BFA"/>
    <w:rsid w:val="00567994"/>
    <w:rsid w:val="00572C9E"/>
    <w:rsid w:val="0057697C"/>
    <w:rsid w:val="00586027"/>
    <w:rsid w:val="005B12AF"/>
    <w:rsid w:val="005C1FB4"/>
    <w:rsid w:val="005C5964"/>
    <w:rsid w:val="005E0A31"/>
    <w:rsid w:val="005E2ACA"/>
    <w:rsid w:val="005E3462"/>
    <w:rsid w:val="005F1786"/>
    <w:rsid w:val="005F19BC"/>
    <w:rsid w:val="005F567F"/>
    <w:rsid w:val="0060009A"/>
    <w:rsid w:val="00620D33"/>
    <w:rsid w:val="00631DB4"/>
    <w:rsid w:val="00636B4D"/>
    <w:rsid w:val="00640D1E"/>
    <w:rsid w:val="006540C6"/>
    <w:rsid w:val="0065693A"/>
    <w:rsid w:val="006653AC"/>
    <w:rsid w:val="006835C3"/>
    <w:rsid w:val="00692CBA"/>
    <w:rsid w:val="006E3969"/>
    <w:rsid w:val="006F0BB2"/>
    <w:rsid w:val="006F10FE"/>
    <w:rsid w:val="006F2EC4"/>
    <w:rsid w:val="00713C46"/>
    <w:rsid w:val="00714D99"/>
    <w:rsid w:val="0071632A"/>
    <w:rsid w:val="00716C97"/>
    <w:rsid w:val="00717D27"/>
    <w:rsid w:val="00733E47"/>
    <w:rsid w:val="00743DEC"/>
    <w:rsid w:val="00756C0B"/>
    <w:rsid w:val="007B6A48"/>
    <w:rsid w:val="007C169D"/>
    <w:rsid w:val="007F70F7"/>
    <w:rsid w:val="008031C1"/>
    <w:rsid w:val="008038D6"/>
    <w:rsid w:val="0081201E"/>
    <w:rsid w:val="00823150"/>
    <w:rsid w:val="0082786D"/>
    <w:rsid w:val="008342F3"/>
    <w:rsid w:val="00842B44"/>
    <w:rsid w:val="00867532"/>
    <w:rsid w:val="008731DB"/>
    <w:rsid w:val="0087711A"/>
    <w:rsid w:val="008837D3"/>
    <w:rsid w:val="008A31D3"/>
    <w:rsid w:val="008B3F08"/>
    <w:rsid w:val="008B5019"/>
    <w:rsid w:val="008D0BDF"/>
    <w:rsid w:val="008D3F8E"/>
    <w:rsid w:val="008E22B7"/>
    <w:rsid w:val="008E6E18"/>
    <w:rsid w:val="00901E78"/>
    <w:rsid w:val="00903EF6"/>
    <w:rsid w:val="00925C23"/>
    <w:rsid w:val="00953352"/>
    <w:rsid w:val="009576C6"/>
    <w:rsid w:val="00966AD9"/>
    <w:rsid w:val="00972E2F"/>
    <w:rsid w:val="009825CE"/>
    <w:rsid w:val="009873FF"/>
    <w:rsid w:val="009E33BD"/>
    <w:rsid w:val="009E477E"/>
    <w:rsid w:val="009E6E08"/>
    <w:rsid w:val="00A36534"/>
    <w:rsid w:val="00A60D31"/>
    <w:rsid w:val="00A726FC"/>
    <w:rsid w:val="00A81D0A"/>
    <w:rsid w:val="00A844C7"/>
    <w:rsid w:val="00A90D7C"/>
    <w:rsid w:val="00AB5095"/>
    <w:rsid w:val="00AB6863"/>
    <w:rsid w:val="00AD0793"/>
    <w:rsid w:val="00AD1342"/>
    <w:rsid w:val="00AD3EF8"/>
    <w:rsid w:val="00AF1116"/>
    <w:rsid w:val="00B06B51"/>
    <w:rsid w:val="00B0786D"/>
    <w:rsid w:val="00B106AE"/>
    <w:rsid w:val="00B12ED2"/>
    <w:rsid w:val="00B31863"/>
    <w:rsid w:val="00B33E48"/>
    <w:rsid w:val="00B46AFC"/>
    <w:rsid w:val="00B6168A"/>
    <w:rsid w:val="00B90BF2"/>
    <w:rsid w:val="00BB0A78"/>
    <w:rsid w:val="00BB180C"/>
    <w:rsid w:val="00BE216A"/>
    <w:rsid w:val="00BE470C"/>
    <w:rsid w:val="00BF54E8"/>
    <w:rsid w:val="00C13DB7"/>
    <w:rsid w:val="00C4349E"/>
    <w:rsid w:val="00C46710"/>
    <w:rsid w:val="00C55563"/>
    <w:rsid w:val="00C630FA"/>
    <w:rsid w:val="00C661F9"/>
    <w:rsid w:val="00C73D6C"/>
    <w:rsid w:val="00C800E0"/>
    <w:rsid w:val="00C97CC2"/>
    <w:rsid w:val="00CD2808"/>
    <w:rsid w:val="00D245AC"/>
    <w:rsid w:val="00D249BE"/>
    <w:rsid w:val="00D36C88"/>
    <w:rsid w:val="00D4018B"/>
    <w:rsid w:val="00D44C3A"/>
    <w:rsid w:val="00D86B0B"/>
    <w:rsid w:val="00DB6C91"/>
    <w:rsid w:val="00DD2322"/>
    <w:rsid w:val="00DF3924"/>
    <w:rsid w:val="00E23BDC"/>
    <w:rsid w:val="00E24707"/>
    <w:rsid w:val="00E26937"/>
    <w:rsid w:val="00E3071B"/>
    <w:rsid w:val="00E7171C"/>
    <w:rsid w:val="00E72C4B"/>
    <w:rsid w:val="00E91E56"/>
    <w:rsid w:val="00EB0A2D"/>
    <w:rsid w:val="00EB0F0A"/>
    <w:rsid w:val="00EB1EC4"/>
    <w:rsid w:val="00EB3926"/>
    <w:rsid w:val="00EC45F4"/>
    <w:rsid w:val="00EF2631"/>
    <w:rsid w:val="00F0101B"/>
    <w:rsid w:val="00F25F4B"/>
    <w:rsid w:val="00F41260"/>
    <w:rsid w:val="00F4564A"/>
    <w:rsid w:val="00F53E16"/>
    <w:rsid w:val="00F56829"/>
    <w:rsid w:val="00F713E9"/>
    <w:rsid w:val="00F729D0"/>
    <w:rsid w:val="00F96696"/>
    <w:rsid w:val="00FA6008"/>
    <w:rsid w:val="00FB0B2D"/>
    <w:rsid w:val="00FC5294"/>
    <w:rsid w:val="00FD2AFB"/>
    <w:rsid w:val="00FD5596"/>
    <w:rsid w:val="00FE2CB6"/>
    <w:rsid w:val="00FF5D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SimSun" w:eastAsia="SimSun" w:hAnsi="SimSun" w:cs="SimSun"/>
        <w:lang w:val="de-DE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F54E8"/>
    <w:pPr>
      <w:spacing w:line="276" w:lineRule="auto"/>
      <w:contextualSpacing/>
    </w:pPr>
    <w:rPr>
      <w:sz w:val="22"/>
      <w:szCs w:val="22"/>
      <w:lang w:val="zh-CN" w:bidi="zh-CN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A31D3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A31D3"/>
  </w:style>
  <w:style w:type="paragraph" w:styleId="Fuzeile">
    <w:name w:val="footer"/>
    <w:basedOn w:val="Standard"/>
    <w:link w:val="FuzeileZchn"/>
    <w:uiPriority w:val="99"/>
    <w:unhideWhenUsed/>
    <w:rsid w:val="00A60D31"/>
    <w:pPr>
      <w:tabs>
        <w:tab w:val="center" w:pos="4536"/>
        <w:tab w:val="right" w:pos="9072"/>
      </w:tabs>
      <w:spacing w:line="240" w:lineRule="auto"/>
      <w:jc w:val="right"/>
    </w:pPr>
  </w:style>
  <w:style w:type="character" w:customStyle="1" w:styleId="FuzeileZchn">
    <w:name w:val="Fußzeile Zchn"/>
    <w:link w:val="Fuzeile"/>
    <w:uiPriority w:val="99"/>
    <w:rsid w:val="00A60D31"/>
    <w:rPr>
      <w:rFonts w:ascii="SimSun" w:hAnsi="SimSun"/>
    </w:rPr>
  </w:style>
  <w:style w:type="table" w:styleId="Tabellenraster">
    <w:name w:val="Table Grid"/>
    <w:basedOn w:val="NormaleTabelle"/>
    <w:uiPriority w:val="59"/>
    <w:rsid w:val="008A31D3"/>
    <w:rPr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unhideWhenUsed/>
    <w:rsid w:val="008A31D3"/>
  </w:style>
  <w:style w:type="paragraph" w:styleId="Listenabsatz">
    <w:name w:val="List Paragraph"/>
    <w:basedOn w:val="Standard"/>
    <w:uiPriority w:val="34"/>
    <w:qFormat/>
    <w:rsid w:val="008A31D3"/>
    <w:pPr>
      <w:spacing w:line="240" w:lineRule="auto"/>
      <w:ind w:left="720"/>
    </w:pPr>
    <w:rPr>
      <w:sz w:val="24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66A8A"/>
    <w:pPr>
      <w:spacing w:line="240" w:lineRule="auto"/>
    </w:pPr>
    <w:rPr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066A8A"/>
    <w:rPr>
      <w:rFonts w:ascii="SimSun" w:hAnsi="SimSun" w:cs="SimSun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unhideWhenUsed/>
    <w:rsid w:val="0007588A"/>
    <w:pPr>
      <w:spacing w:line="240" w:lineRule="auto"/>
    </w:pPr>
    <w:rPr>
      <w:sz w:val="24"/>
      <w:szCs w:val="24"/>
    </w:rPr>
  </w:style>
  <w:style w:type="character" w:customStyle="1" w:styleId="FunotentextZchn">
    <w:name w:val="Fußnotentext Zchn"/>
    <w:link w:val="Funotentext"/>
    <w:uiPriority w:val="99"/>
    <w:rsid w:val="0007588A"/>
    <w:rPr>
      <w:sz w:val="24"/>
      <w:szCs w:val="24"/>
    </w:rPr>
  </w:style>
  <w:style w:type="character" w:styleId="Funotenzeichen">
    <w:name w:val="footnote reference"/>
    <w:uiPriority w:val="99"/>
    <w:unhideWhenUsed/>
    <w:rsid w:val="0007588A"/>
    <w:rPr>
      <w:vertAlign w:val="superscript"/>
    </w:rPr>
  </w:style>
  <w:style w:type="character" w:styleId="Hyperlink">
    <w:name w:val="Hyperlink"/>
    <w:uiPriority w:val="99"/>
    <w:unhideWhenUsed/>
    <w:rsid w:val="00D86B0B"/>
    <w:rPr>
      <w:color w:val="0000FF"/>
      <w:u w:val="single"/>
    </w:rPr>
  </w:style>
  <w:style w:type="character" w:styleId="BesuchterHyperlink">
    <w:name w:val="FollowedHyperlink"/>
    <w:uiPriority w:val="99"/>
    <w:semiHidden/>
    <w:unhideWhenUsed/>
    <w:rsid w:val="00D86B0B"/>
    <w:rPr>
      <w:color w:val="800080"/>
      <w:u w:val="single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B46AFC"/>
    <w:pPr>
      <w:spacing w:line="240" w:lineRule="auto"/>
    </w:pPr>
    <w:rPr>
      <w:sz w:val="16"/>
      <w:szCs w:val="16"/>
    </w:rPr>
  </w:style>
  <w:style w:type="character" w:customStyle="1" w:styleId="DokumentstrukturZchn">
    <w:name w:val="Dokumentstruktur Zchn"/>
    <w:link w:val="Dokumentstruktur"/>
    <w:uiPriority w:val="99"/>
    <w:semiHidden/>
    <w:rsid w:val="00B46AFC"/>
    <w:rPr>
      <w:rFonts w:ascii="SimSun" w:hAnsi="SimSun" w:cs="SimSun"/>
      <w:sz w:val="16"/>
      <w:szCs w:val="16"/>
    </w:rPr>
  </w:style>
  <w:style w:type="paragraph" w:customStyle="1" w:styleId="Subtitel1">
    <w:name w:val="Subtitel1"/>
    <w:basedOn w:val="Standard"/>
    <w:qFormat/>
    <w:rsid w:val="00BF54E8"/>
    <w:rPr>
      <w:b/>
    </w:rPr>
  </w:style>
  <w:style w:type="paragraph" w:customStyle="1" w:styleId="Titel1">
    <w:name w:val="Titel1"/>
    <w:basedOn w:val="Standard"/>
    <w:qFormat/>
    <w:rsid w:val="00BF54E8"/>
    <w:rPr>
      <w:b/>
      <w:sz w:val="40"/>
    </w:rPr>
  </w:style>
  <w:style w:type="paragraph" w:customStyle="1" w:styleId="Subtitel-Unterstrichen1">
    <w:name w:val="Subtitel-Unterstrichen1"/>
    <w:basedOn w:val="Subtitel1"/>
    <w:qFormat/>
    <w:rsid w:val="00BF54E8"/>
    <w:pPr>
      <w:pBdr>
        <w:bottom w:val="single" w:sz="12" w:space="1" w:color="auto"/>
      </w:pBdr>
    </w:pPr>
  </w:style>
  <w:style w:type="paragraph" w:customStyle="1" w:styleId="Subtitel-Unterstrichen2">
    <w:name w:val="Subtitel-Unterstrichen2"/>
    <w:basedOn w:val="Subtitel1"/>
    <w:qFormat/>
    <w:rsid w:val="00BF54E8"/>
    <w:pPr>
      <w:pBdr>
        <w:bottom w:val="single" w:sz="6" w:space="1" w:color="auto"/>
      </w:pBdr>
    </w:pPr>
  </w:style>
  <w:style w:type="table" w:customStyle="1" w:styleId="Fotos">
    <w:name w:val="Fotos"/>
    <w:basedOn w:val="NormaleTabelle"/>
    <w:uiPriority w:val="99"/>
    <w:rsid w:val="009E6E08"/>
    <w:tblPr>
      <w:tblStyleRowBandSize w:val="1"/>
      <w:tblBorders>
        <w:insideV w:val="single" w:sz="2" w:space="0" w:color="auto"/>
      </w:tblBorders>
      <w:tblCellMar>
        <w:top w:w="170" w:type="dxa"/>
        <w:left w:w="170" w:type="dxa"/>
        <w:bottom w:w="170" w:type="dxa"/>
        <w:right w:w="170" w:type="dxa"/>
      </w:tblCellMar>
    </w:tblPr>
    <w:tcPr>
      <w:vAlign w:val="center"/>
    </w:tcPr>
    <w:tblStylePr w:type="band2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Pressetext11pt">
    <w:name w:val="Pressetext 11 pt"/>
    <w:basedOn w:val="Standard"/>
    <w:rsid w:val="00332772"/>
    <w:pPr>
      <w:spacing w:after="240" w:line="360" w:lineRule="auto"/>
      <w:contextualSpacing w:val="0"/>
      <w:jc w:val="both"/>
    </w:pPr>
    <w:rPr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SimSun" w:eastAsia="SimSun" w:hAnsi="SimSun" w:cs="SimSun"/>
        <w:lang w:val="de-DE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F54E8"/>
    <w:pPr>
      <w:spacing w:line="276" w:lineRule="auto"/>
      <w:contextualSpacing/>
    </w:pPr>
    <w:rPr>
      <w:sz w:val="22"/>
      <w:szCs w:val="22"/>
      <w:lang w:val="zh-CN" w:bidi="zh-CN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A31D3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A31D3"/>
  </w:style>
  <w:style w:type="paragraph" w:styleId="Fuzeile">
    <w:name w:val="footer"/>
    <w:basedOn w:val="Standard"/>
    <w:link w:val="FuzeileZchn"/>
    <w:uiPriority w:val="99"/>
    <w:unhideWhenUsed/>
    <w:rsid w:val="00A60D31"/>
    <w:pPr>
      <w:tabs>
        <w:tab w:val="center" w:pos="4536"/>
        <w:tab w:val="right" w:pos="9072"/>
      </w:tabs>
      <w:spacing w:line="240" w:lineRule="auto"/>
      <w:jc w:val="right"/>
    </w:pPr>
  </w:style>
  <w:style w:type="character" w:customStyle="1" w:styleId="FuzeileZchn">
    <w:name w:val="Fußzeile Zchn"/>
    <w:link w:val="Fuzeile"/>
    <w:uiPriority w:val="99"/>
    <w:rsid w:val="00A60D31"/>
    <w:rPr>
      <w:rFonts w:ascii="SimSun" w:hAnsi="SimSun"/>
    </w:rPr>
  </w:style>
  <w:style w:type="table" w:styleId="Tabellenraster">
    <w:name w:val="Table Grid"/>
    <w:basedOn w:val="NormaleTabelle"/>
    <w:uiPriority w:val="59"/>
    <w:rsid w:val="008A31D3"/>
    <w:rPr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unhideWhenUsed/>
    <w:rsid w:val="008A31D3"/>
  </w:style>
  <w:style w:type="paragraph" w:styleId="Listenabsatz">
    <w:name w:val="List Paragraph"/>
    <w:basedOn w:val="Standard"/>
    <w:uiPriority w:val="34"/>
    <w:qFormat/>
    <w:rsid w:val="008A31D3"/>
    <w:pPr>
      <w:spacing w:line="240" w:lineRule="auto"/>
      <w:ind w:left="720"/>
    </w:pPr>
    <w:rPr>
      <w:sz w:val="24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66A8A"/>
    <w:pPr>
      <w:spacing w:line="240" w:lineRule="auto"/>
    </w:pPr>
    <w:rPr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066A8A"/>
    <w:rPr>
      <w:rFonts w:ascii="SimSun" w:hAnsi="SimSun" w:cs="SimSun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unhideWhenUsed/>
    <w:rsid w:val="0007588A"/>
    <w:pPr>
      <w:spacing w:line="240" w:lineRule="auto"/>
    </w:pPr>
    <w:rPr>
      <w:sz w:val="24"/>
      <w:szCs w:val="24"/>
    </w:rPr>
  </w:style>
  <w:style w:type="character" w:customStyle="1" w:styleId="FunotentextZchn">
    <w:name w:val="Fußnotentext Zchn"/>
    <w:link w:val="Funotentext"/>
    <w:uiPriority w:val="99"/>
    <w:rsid w:val="0007588A"/>
    <w:rPr>
      <w:sz w:val="24"/>
      <w:szCs w:val="24"/>
    </w:rPr>
  </w:style>
  <w:style w:type="character" w:styleId="Funotenzeichen">
    <w:name w:val="footnote reference"/>
    <w:uiPriority w:val="99"/>
    <w:unhideWhenUsed/>
    <w:rsid w:val="0007588A"/>
    <w:rPr>
      <w:vertAlign w:val="superscript"/>
    </w:rPr>
  </w:style>
  <w:style w:type="character" w:styleId="Hyperlink">
    <w:name w:val="Hyperlink"/>
    <w:uiPriority w:val="99"/>
    <w:unhideWhenUsed/>
    <w:rsid w:val="00D86B0B"/>
    <w:rPr>
      <w:color w:val="0000FF"/>
      <w:u w:val="single"/>
    </w:rPr>
  </w:style>
  <w:style w:type="character" w:styleId="BesuchterHyperlink">
    <w:name w:val="FollowedHyperlink"/>
    <w:uiPriority w:val="99"/>
    <w:semiHidden/>
    <w:unhideWhenUsed/>
    <w:rsid w:val="00D86B0B"/>
    <w:rPr>
      <w:color w:val="800080"/>
      <w:u w:val="single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B46AFC"/>
    <w:pPr>
      <w:spacing w:line="240" w:lineRule="auto"/>
    </w:pPr>
    <w:rPr>
      <w:sz w:val="16"/>
      <w:szCs w:val="16"/>
    </w:rPr>
  </w:style>
  <w:style w:type="character" w:customStyle="1" w:styleId="DokumentstrukturZchn">
    <w:name w:val="Dokumentstruktur Zchn"/>
    <w:link w:val="Dokumentstruktur"/>
    <w:uiPriority w:val="99"/>
    <w:semiHidden/>
    <w:rsid w:val="00B46AFC"/>
    <w:rPr>
      <w:rFonts w:ascii="SimSun" w:hAnsi="SimSun" w:cs="SimSun"/>
      <w:sz w:val="16"/>
      <w:szCs w:val="16"/>
    </w:rPr>
  </w:style>
  <w:style w:type="paragraph" w:customStyle="1" w:styleId="Subtitel1">
    <w:name w:val="Subtitel1"/>
    <w:basedOn w:val="Standard"/>
    <w:qFormat/>
    <w:rsid w:val="00BF54E8"/>
    <w:rPr>
      <w:b/>
    </w:rPr>
  </w:style>
  <w:style w:type="paragraph" w:customStyle="1" w:styleId="Titel1">
    <w:name w:val="Titel1"/>
    <w:basedOn w:val="Standard"/>
    <w:qFormat/>
    <w:rsid w:val="00BF54E8"/>
    <w:rPr>
      <w:b/>
      <w:sz w:val="40"/>
    </w:rPr>
  </w:style>
  <w:style w:type="paragraph" w:customStyle="1" w:styleId="Subtitel-Unterstrichen1">
    <w:name w:val="Subtitel-Unterstrichen1"/>
    <w:basedOn w:val="Subtitel1"/>
    <w:qFormat/>
    <w:rsid w:val="00BF54E8"/>
    <w:pPr>
      <w:pBdr>
        <w:bottom w:val="single" w:sz="12" w:space="1" w:color="auto"/>
      </w:pBdr>
    </w:pPr>
  </w:style>
  <w:style w:type="paragraph" w:customStyle="1" w:styleId="Subtitel-Unterstrichen2">
    <w:name w:val="Subtitel-Unterstrichen2"/>
    <w:basedOn w:val="Subtitel1"/>
    <w:qFormat/>
    <w:rsid w:val="00BF54E8"/>
    <w:pPr>
      <w:pBdr>
        <w:bottom w:val="single" w:sz="6" w:space="1" w:color="auto"/>
      </w:pBdr>
    </w:pPr>
  </w:style>
  <w:style w:type="table" w:customStyle="1" w:styleId="Fotos">
    <w:name w:val="Fotos"/>
    <w:basedOn w:val="NormaleTabelle"/>
    <w:uiPriority w:val="99"/>
    <w:rsid w:val="009E6E08"/>
    <w:tblPr>
      <w:tblStyleRowBandSize w:val="1"/>
      <w:tblBorders>
        <w:insideV w:val="single" w:sz="2" w:space="0" w:color="auto"/>
      </w:tblBorders>
      <w:tblCellMar>
        <w:top w:w="170" w:type="dxa"/>
        <w:left w:w="170" w:type="dxa"/>
        <w:bottom w:w="170" w:type="dxa"/>
        <w:right w:w="170" w:type="dxa"/>
      </w:tblCellMar>
    </w:tblPr>
    <w:tcPr>
      <w:vAlign w:val="center"/>
    </w:tcPr>
    <w:tblStylePr w:type="band2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Pressetext11pt">
    <w:name w:val="Pressetext 11 pt"/>
    <w:basedOn w:val="Standard"/>
    <w:rsid w:val="00332772"/>
    <w:pPr>
      <w:spacing w:after="240" w:line="360" w:lineRule="auto"/>
      <w:contextualSpacing w:val="0"/>
      <w:jc w:val="both"/>
    </w:pPr>
    <w:rPr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SimSun"/>
        <a:ea typeface="SimSun"/>
        <a:cs typeface="SimSun"/>
      </a:majorFont>
      <a:minorFont>
        <a:latin typeface="SimSun"/>
        <a:ea typeface="SimSun"/>
        <a:cs typeface="SimSu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B0D9673-A8CE-4BCF-B515-0ABB6F0306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330</Words>
  <Characters>2081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Wirtgen GmbH</Company>
  <LinksUpToDate>false</LinksUpToDate>
  <CharactersWithSpaces>2407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Cindy Wang</dc:creator>
  <cp:lastModifiedBy>Linnemann Mario</cp:lastModifiedBy>
  <cp:revision>3</cp:revision>
  <cp:lastPrinted>2016-03-11T13:42:00Z</cp:lastPrinted>
  <dcterms:created xsi:type="dcterms:W3CDTF">2016-03-18T16:31:00Z</dcterms:created>
  <dcterms:modified xsi:type="dcterms:W3CDTF">2016-03-18T16:32:00Z</dcterms:modified>
</cp:coreProperties>
</file>